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FCB" w:rsidRPr="00382CC0" w:rsidRDefault="00165FCB" w:rsidP="00112D5D">
      <w:pPr>
        <w:jc w:val="center"/>
        <w:rPr>
          <w:rFonts w:ascii="Times New Roman" w:hAnsi="Times New Roman" w:cs="Times New Roman"/>
          <w:b/>
          <w:bCs/>
          <w:sz w:val="24"/>
          <w:szCs w:val="24"/>
        </w:rPr>
      </w:pPr>
    </w:p>
    <w:p w:rsidR="00EA28E7" w:rsidRPr="00EA28E7" w:rsidRDefault="00EA28E7" w:rsidP="00112D5D">
      <w:pPr>
        <w:jc w:val="center"/>
        <w:rPr>
          <w:rFonts w:ascii="Times New Roman" w:hAnsi="Times New Roman" w:cs="Times New Roman"/>
          <w:b/>
          <w:bCs/>
          <w:sz w:val="24"/>
          <w:szCs w:val="24"/>
          <w:lang w:val="en-US"/>
        </w:rPr>
      </w:pPr>
    </w:p>
    <w:p w:rsidR="00E47E39" w:rsidRPr="001E4B47" w:rsidRDefault="00E47E39" w:rsidP="00112D5D">
      <w:pPr>
        <w:jc w:val="center"/>
        <w:rPr>
          <w:rFonts w:ascii="Times New Roman" w:hAnsi="Times New Roman" w:cs="Times New Roman"/>
          <w:b/>
          <w:bCs/>
          <w:sz w:val="24"/>
          <w:szCs w:val="24"/>
          <w:lang w:val="en-US"/>
        </w:rPr>
      </w:pPr>
    </w:p>
    <w:p w:rsidR="00EA28E7" w:rsidRDefault="00EA28E7" w:rsidP="00112D5D">
      <w:pPr>
        <w:jc w:val="center"/>
        <w:rPr>
          <w:rFonts w:ascii="Times New Roman" w:hAnsi="Times New Roman" w:cs="Times New Roman"/>
          <w:b/>
          <w:bCs/>
          <w:sz w:val="24"/>
          <w:szCs w:val="24"/>
          <w:lang w:val="en-US"/>
        </w:rPr>
      </w:pPr>
    </w:p>
    <w:p w:rsidR="00EA28E7" w:rsidRPr="00EA28E7" w:rsidRDefault="00EA28E7" w:rsidP="00112D5D">
      <w:pPr>
        <w:jc w:val="center"/>
        <w:rPr>
          <w:rFonts w:ascii="Times New Roman" w:hAnsi="Times New Roman" w:cs="Times New Roman"/>
          <w:b/>
          <w:bCs/>
          <w:sz w:val="24"/>
          <w:szCs w:val="24"/>
          <w:lang w:val="en-US"/>
        </w:rPr>
      </w:pPr>
    </w:p>
    <w:p w:rsidR="00112D5D" w:rsidRPr="009E05F3" w:rsidRDefault="00112D5D" w:rsidP="00112D5D">
      <w:pPr>
        <w:spacing w:after="0"/>
        <w:jc w:val="center"/>
        <w:rPr>
          <w:rFonts w:ascii="Times New Roman" w:hAnsi="Times New Roman" w:cs="Times New Roman"/>
          <w:bCs/>
          <w:color w:val="00B050"/>
          <w:sz w:val="56"/>
          <w:szCs w:val="56"/>
        </w:rPr>
      </w:pPr>
      <w:r w:rsidRPr="009E05F3">
        <w:rPr>
          <w:rFonts w:ascii="Times New Roman" w:hAnsi="Times New Roman" w:cs="Times New Roman"/>
          <w:bCs/>
          <w:color w:val="00B050"/>
          <w:sz w:val="56"/>
          <w:szCs w:val="56"/>
        </w:rPr>
        <w:t>УСЛОВИЯ ЗА КАНДИДАТСТВАНЕ</w:t>
      </w:r>
    </w:p>
    <w:p w:rsidR="00112D5D" w:rsidRPr="00842ACF" w:rsidRDefault="00112D5D" w:rsidP="00842ACF">
      <w:pPr>
        <w:spacing w:after="0" w:line="240" w:lineRule="auto"/>
        <w:jc w:val="center"/>
        <w:rPr>
          <w:rFonts w:ascii="Times New Roman" w:hAnsi="Times New Roman" w:cs="Times New Roman"/>
          <w:bCs/>
          <w:color w:val="00B050"/>
          <w:sz w:val="32"/>
          <w:szCs w:val="32"/>
        </w:rPr>
      </w:pPr>
      <w:r w:rsidRPr="009E05F3">
        <w:rPr>
          <w:rFonts w:ascii="Times New Roman" w:hAnsi="Times New Roman" w:cs="Times New Roman"/>
          <w:bCs/>
          <w:color w:val="00B050"/>
          <w:sz w:val="32"/>
          <w:szCs w:val="32"/>
        </w:rPr>
        <w:t>с проектни предложения за предоставяне на б</w:t>
      </w:r>
      <w:r w:rsidR="00842ACF">
        <w:rPr>
          <w:rFonts w:ascii="Times New Roman" w:hAnsi="Times New Roman" w:cs="Times New Roman"/>
          <w:bCs/>
          <w:color w:val="00B050"/>
          <w:sz w:val="32"/>
          <w:szCs w:val="32"/>
        </w:rPr>
        <w:t xml:space="preserve">езвъзмездна финансова помощ по </w:t>
      </w:r>
      <w:r w:rsidRPr="009E05F3">
        <w:rPr>
          <w:rFonts w:ascii="Times New Roman" w:hAnsi="Times New Roman" w:cs="Times New Roman"/>
          <w:bCs/>
          <w:color w:val="00B050"/>
          <w:sz w:val="36"/>
          <w:szCs w:val="36"/>
        </w:rPr>
        <w:t>ПРОГРАМА ЗА РАЗВИТИЕ НА СЕЛСКИТЕ РАЙОНИ 2014- 2020</w:t>
      </w:r>
      <w:r w:rsidRPr="009E05F3">
        <w:rPr>
          <w:rFonts w:ascii="Times New Roman" w:hAnsi="Times New Roman" w:cs="Times New Roman"/>
          <w:bCs/>
          <w:color w:val="00B050"/>
          <w:sz w:val="40"/>
          <w:szCs w:val="40"/>
        </w:rPr>
        <w:t xml:space="preserve"> </w:t>
      </w:r>
    </w:p>
    <w:p w:rsidR="00EA28E7" w:rsidRPr="00EA28E7" w:rsidRDefault="00EA28E7" w:rsidP="00112D5D">
      <w:pPr>
        <w:pStyle w:val="Default"/>
        <w:rPr>
          <w:lang w:val="en-US"/>
        </w:rPr>
      </w:pPr>
    </w:p>
    <w:p w:rsidR="00E47E39" w:rsidRDefault="00E47E39" w:rsidP="00112D5D">
      <w:pPr>
        <w:pStyle w:val="Default"/>
      </w:pPr>
    </w:p>
    <w:p w:rsidR="00112D5D" w:rsidRPr="00842ACF" w:rsidRDefault="00112D5D" w:rsidP="00112D5D">
      <w:pPr>
        <w:pStyle w:val="Default"/>
        <w:jc w:val="center"/>
        <w:rPr>
          <w:rFonts w:ascii="Times New Roman" w:hAnsi="Times New Roman" w:cs="Times New Roman"/>
          <w:sz w:val="32"/>
          <w:szCs w:val="32"/>
        </w:rPr>
      </w:pPr>
      <w:r w:rsidRPr="00842ACF">
        <w:rPr>
          <w:rFonts w:ascii="Times New Roman" w:hAnsi="Times New Roman" w:cs="Times New Roman"/>
          <w:b/>
          <w:bCs/>
          <w:sz w:val="32"/>
          <w:szCs w:val="32"/>
        </w:rPr>
        <w:t>Процедура за подбор на проектни предложения</w:t>
      </w:r>
    </w:p>
    <w:p w:rsidR="00112D5D" w:rsidRPr="00842ACF" w:rsidRDefault="00842ACF" w:rsidP="00842ACF">
      <w:pPr>
        <w:spacing w:after="0"/>
        <w:jc w:val="center"/>
        <w:rPr>
          <w:rFonts w:ascii="Times New Roman" w:hAnsi="Times New Roman" w:cs="Times New Roman"/>
          <w:b/>
          <w:bCs/>
          <w:sz w:val="32"/>
          <w:szCs w:val="32"/>
        </w:rPr>
      </w:pPr>
      <w:r w:rsidRPr="00842ACF">
        <w:rPr>
          <w:rFonts w:ascii="Times New Roman" w:hAnsi="Times New Roman" w:cs="Times New Roman"/>
          <w:b/>
          <w:bCs/>
          <w:color w:val="FF0000"/>
          <w:sz w:val="32"/>
          <w:szCs w:val="32"/>
        </w:rPr>
        <w:t>BG06RDNP001-19.1</w:t>
      </w:r>
      <w:r w:rsidRPr="00645032">
        <w:rPr>
          <w:rFonts w:ascii="Times New Roman" w:hAnsi="Times New Roman" w:cs="Times New Roman"/>
          <w:b/>
          <w:bCs/>
          <w:color w:val="FF0000"/>
          <w:sz w:val="32"/>
          <w:szCs w:val="32"/>
          <w:highlight w:val="yellow"/>
        </w:rPr>
        <w:t>??</w:t>
      </w:r>
      <w:r w:rsidRPr="00842ACF">
        <w:rPr>
          <w:rFonts w:ascii="Times New Roman" w:hAnsi="Times New Roman" w:cs="Times New Roman"/>
          <w:b/>
          <w:bCs/>
          <w:color w:val="FF0000"/>
          <w:sz w:val="32"/>
          <w:szCs w:val="32"/>
        </w:rPr>
        <w:t xml:space="preserve"> </w:t>
      </w:r>
      <w:r w:rsidR="00BE169A" w:rsidRPr="00842ACF">
        <w:rPr>
          <w:rFonts w:ascii="Times New Roman" w:hAnsi="Times New Roman" w:cs="Times New Roman"/>
          <w:b/>
          <w:bCs/>
          <w:sz w:val="32"/>
          <w:szCs w:val="32"/>
        </w:rPr>
        <w:t>„МИГ Главиница-Ситово Крайдунавска Добруджа</w:t>
      </w:r>
      <w:r w:rsidR="00112D5D" w:rsidRPr="00842ACF">
        <w:rPr>
          <w:rFonts w:ascii="Times New Roman" w:hAnsi="Times New Roman" w:cs="Times New Roman"/>
          <w:b/>
          <w:bCs/>
          <w:sz w:val="32"/>
          <w:szCs w:val="32"/>
        </w:rPr>
        <w:t xml:space="preserve">“ </w:t>
      </w:r>
      <w:r w:rsidR="00BB4F75" w:rsidRPr="00842ACF">
        <w:rPr>
          <w:rFonts w:ascii="Times New Roman" w:hAnsi="Times New Roman" w:cs="Times New Roman"/>
          <w:b/>
          <w:bCs/>
          <w:sz w:val="32"/>
          <w:szCs w:val="32"/>
        </w:rPr>
        <w:t>–</w:t>
      </w:r>
      <w:r w:rsidR="00112D5D" w:rsidRPr="00842ACF">
        <w:rPr>
          <w:rFonts w:ascii="Times New Roman" w:hAnsi="Times New Roman" w:cs="Times New Roman"/>
          <w:b/>
          <w:bCs/>
          <w:sz w:val="32"/>
          <w:szCs w:val="32"/>
        </w:rPr>
        <w:t xml:space="preserve"> </w:t>
      </w:r>
      <w:r w:rsidR="00BB4F75" w:rsidRPr="00842ACF">
        <w:rPr>
          <w:rFonts w:ascii="Times New Roman" w:hAnsi="Times New Roman" w:cs="Times New Roman"/>
          <w:b/>
          <w:bCs/>
          <w:sz w:val="32"/>
          <w:szCs w:val="32"/>
        </w:rPr>
        <w:t xml:space="preserve">мярка 7.2. </w:t>
      </w:r>
      <w:r>
        <w:rPr>
          <w:rFonts w:ascii="Times New Roman" w:hAnsi="Times New Roman" w:cs="Times New Roman"/>
          <w:b/>
          <w:bCs/>
          <w:sz w:val="32"/>
          <w:szCs w:val="32"/>
        </w:rPr>
        <w:t>„</w:t>
      </w:r>
      <w:r w:rsidR="00112D5D" w:rsidRPr="00842ACF">
        <w:rPr>
          <w:rFonts w:ascii="Times New Roman" w:hAnsi="Times New Roman" w:cs="Times New Roman"/>
          <w:b/>
          <w:bCs/>
          <w:sz w:val="32"/>
          <w:szCs w:val="32"/>
        </w:rPr>
        <w:t>Инвестиции в създаването, подобряването или разширяването на всички видове малка по мащаби инфраструктура</w:t>
      </w:r>
      <w:r>
        <w:rPr>
          <w:rFonts w:ascii="Times New Roman" w:hAnsi="Times New Roman" w:cs="Times New Roman"/>
          <w:b/>
          <w:bCs/>
          <w:sz w:val="32"/>
          <w:szCs w:val="32"/>
        </w:rPr>
        <w:t xml:space="preserve">“ </w:t>
      </w:r>
      <w:r w:rsidRPr="00842ACF">
        <w:rPr>
          <w:rFonts w:ascii="Times New Roman" w:hAnsi="Times New Roman" w:cs="Times New Roman"/>
          <w:b/>
          <w:bCs/>
          <w:sz w:val="32"/>
          <w:szCs w:val="32"/>
        </w:rPr>
        <w:t xml:space="preserve">от </w:t>
      </w:r>
      <w:r>
        <w:rPr>
          <w:rFonts w:ascii="Times New Roman" w:hAnsi="Times New Roman" w:cs="Times New Roman"/>
          <w:b/>
          <w:bCs/>
          <w:sz w:val="32"/>
          <w:szCs w:val="32"/>
        </w:rPr>
        <w:t>С</w:t>
      </w:r>
      <w:r w:rsidRPr="00842ACF">
        <w:rPr>
          <w:rFonts w:ascii="Times New Roman" w:hAnsi="Times New Roman" w:cs="Times New Roman"/>
          <w:b/>
          <w:bCs/>
          <w:sz w:val="32"/>
          <w:szCs w:val="32"/>
        </w:rPr>
        <w:t>тратегията за водено от</w:t>
      </w:r>
      <w:r>
        <w:rPr>
          <w:rFonts w:ascii="Times New Roman" w:hAnsi="Times New Roman" w:cs="Times New Roman"/>
          <w:b/>
          <w:bCs/>
          <w:sz w:val="32"/>
          <w:szCs w:val="32"/>
        </w:rPr>
        <w:t xml:space="preserve"> </w:t>
      </w:r>
      <w:r w:rsidRPr="00842ACF">
        <w:rPr>
          <w:rFonts w:ascii="Times New Roman" w:hAnsi="Times New Roman" w:cs="Times New Roman"/>
          <w:b/>
          <w:bCs/>
          <w:sz w:val="32"/>
          <w:szCs w:val="32"/>
        </w:rPr>
        <w:t>общностите местно развитие</w:t>
      </w:r>
    </w:p>
    <w:p w:rsidR="00112D5D" w:rsidRDefault="00112D5D" w:rsidP="008B7F75">
      <w:pPr>
        <w:jc w:val="both"/>
        <w:rPr>
          <w:rFonts w:ascii="Times New Roman" w:hAnsi="Times New Roman" w:cs="Times New Roman"/>
          <w:b/>
          <w:bCs/>
          <w:color w:val="548DD4" w:themeColor="text2" w:themeTint="99"/>
          <w:sz w:val="24"/>
          <w:szCs w:val="24"/>
        </w:rPr>
      </w:pPr>
    </w:p>
    <w:p w:rsidR="00E47E39" w:rsidRDefault="00E47E39" w:rsidP="008B7F75">
      <w:pPr>
        <w:jc w:val="both"/>
        <w:rPr>
          <w:b/>
          <w:bCs/>
          <w:sz w:val="26"/>
          <w:szCs w:val="26"/>
        </w:rPr>
      </w:pPr>
    </w:p>
    <w:p w:rsidR="00E47E39" w:rsidRDefault="00E47E39" w:rsidP="008B7F75">
      <w:pPr>
        <w:jc w:val="both"/>
        <w:rPr>
          <w:b/>
          <w:bCs/>
          <w:sz w:val="26"/>
          <w:szCs w:val="26"/>
        </w:rPr>
      </w:pPr>
    </w:p>
    <w:p w:rsidR="00E47E39" w:rsidRDefault="00E47E39" w:rsidP="008B7F75">
      <w:pPr>
        <w:jc w:val="both"/>
        <w:rPr>
          <w:b/>
          <w:bCs/>
          <w:sz w:val="26"/>
          <w:szCs w:val="26"/>
        </w:rPr>
      </w:pPr>
    </w:p>
    <w:p w:rsidR="00E47E39" w:rsidRDefault="00E47E39" w:rsidP="008B7F75">
      <w:pPr>
        <w:jc w:val="both"/>
        <w:rPr>
          <w:b/>
          <w:bCs/>
          <w:sz w:val="26"/>
          <w:szCs w:val="26"/>
        </w:rPr>
      </w:pPr>
    </w:p>
    <w:p w:rsidR="00E47E39" w:rsidRDefault="00E47E39" w:rsidP="008B7F75">
      <w:pPr>
        <w:jc w:val="both"/>
        <w:rPr>
          <w:b/>
          <w:bCs/>
          <w:sz w:val="26"/>
          <w:szCs w:val="26"/>
        </w:rPr>
      </w:pPr>
    </w:p>
    <w:p w:rsidR="00E47E39" w:rsidRDefault="00E47E39" w:rsidP="008B7F75">
      <w:pPr>
        <w:jc w:val="both"/>
        <w:rPr>
          <w:b/>
          <w:bCs/>
          <w:sz w:val="26"/>
          <w:szCs w:val="26"/>
        </w:rPr>
      </w:pPr>
    </w:p>
    <w:p w:rsidR="004707A4" w:rsidRDefault="004707A4" w:rsidP="008B7F75">
      <w:pPr>
        <w:jc w:val="both"/>
        <w:rPr>
          <w:b/>
          <w:bCs/>
          <w:sz w:val="26"/>
          <w:szCs w:val="26"/>
        </w:rPr>
      </w:pPr>
    </w:p>
    <w:p w:rsidR="00DF3506" w:rsidRDefault="00DF3506" w:rsidP="00842ACF">
      <w:pPr>
        <w:pStyle w:val="1"/>
        <w:spacing w:before="0" w:line="272" w:lineRule="exact"/>
        <w:ind w:left="260"/>
        <w:rPr>
          <w:color w:val="00B050"/>
        </w:rPr>
      </w:pPr>
    </w:p>
    <w:p w:rsidR="00842ACF" w:rsidRPr="00DF3506" w:rsidRDefault="00842ACF" w:rsidP="00DF3506">
      <w:pPr>
        <w:pStyle w:val="1"/>
        <w:spacing w:before="0" w:line="272" w:lineRule="exact"/>
        <w:ind w:left="260"/>
        <w:rPr>
          <w:color w:val="00B050"/>
        </w:rPr>
      </w:pPr>
      <w:r w:rsidRPr="00842ACF">
        <w:rPr>
          <w:color w:val="00B050"/>
        </w:rPr>
        <w:t>СЪДЪРЖАНИЕ:</w:t>
      </w:r>
    </w:p>
    <w:sdt>
      <w:sdtPr>
        <w:rPr>
          <w:rFonts w:ascii="Times New Roman" w:eastAsia="Times New Roman" w:hAnsi="Times New Roman" w:cs="Times New Roman"/>
          <w:vanish/>
          <w:sz w:val="24"/>
          <w:szCs w:val="24"/>
          <w:highlight w:val="yellow"/>
        </w:rPr>
        <w:id w:val="-1229760790"/>
        <w:docPartObj>
          <w:docPartGallery w:val="Table of Contents"/>
          <w:docPartUnique/>
        </w:docPartObj>
      </w:sdtPr>
      <w:sdtEndPr>
        <w:rPr>
          <w:b/>
          <w:bCs/>
          <w:noProof/>
          <w:sz w:val="20"/>
          <w:szCs w:val="20"/>
        </w:rPr>
      </w:sdtEndPr>
      <w:sdtContent>
        <w:p w:rsidR="00D04800" w:rsidRPr="00D04800" w:rsidRDefault="00C82C44" w:rsidP="00D04800">
          <w:pPr>
            <w:keepNext/>
            <w:keepLines/>
            <w:spacing w:before="240" w:after="120" w:line="259" w:lineRule="auto"/>
            <w:rPr>
              <w:rFonts w:ascii="Calibri Light" w:eastAsia="Times New Roman" w:hAnsi="Calibri Light" w:cs="Times New Roman"/>
              <w:b/>
              <w:sz w:val="24"/>
              <w:szCs w:val="24"/>
              <w:lang w:eastAsia="en-US"/>
            </w:rPr>
          </w:pPr>
          <w:r w:rsidRPr="00C82C44">
            <w:rPr>
              <w:rFonts w:ascii="Times New Roman" w:eastAsia="Times New Roman" w:hAnsi="Times New Roman" w:cs="Times New Roman"/>
              <w:sz w:val="24"/>
              <w:szCs w:val="24"/>
            </w:rPr>
            <w:fldChar w:fldCharType="begin"/>
          </w:r>
          <w:r w:rsidR="00D04800" w:rsidRPr="00D04800">
            <w:rPr>
              <w:rFonts w:ascii="Times New Roman" w:eastAsia="Times New Roman" w:hAnsi="Times New Roman" w:cs="Times New Roman"/>
              <w:sz w:val="24"/>
              <w:szCs w:val="24"/>
            </w:rPr>
            <w:instrText xml:space="preserve"> TOC \o "1-3" \h \z \u </w:instrText>
          </w:r>
          <w:r w:rsidRPr="00C82C44">
            <w:rPr>
              <w:rFonts w:ascii="Times New Roman" w:eastAsia="Times New Roman" w:hAnsi="Times New Roman" w:cs="Times New Roman"/>
              <w:sz w:val="24"/>
              <w:szCs w:val="24"/>
            </w:rPr>
            <w:fldChar w:fldCharType="separate"/>
          </w:r>
          <w:hyperlink w:anchor="_Toc510000525" w:history="1">
            <w:r w:rsidR="00D04800">
              <w:rPr>
                <w:rFonts w:ascii="Times New Roman" w:eastAsia="Times New Roman" w:hAnsi="Times New Roman" w:cs="Times New Roman"/>
                <w:noProof/>
                <w:sz w:val="24"/>
                <w:szCs w:val="24"/>
              </w:rPr>
              <w:t>1.Наименование на програмата</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t>................................................................................................................</w:t>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_Toc510000525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26" w:history="1">
            <w:r w:rsidR="00D04800" w:rsidRPr="00D04800">
              <w:rPr>
                <w:rFonts w:ascii="Times New Roman" w:eastAsia="Times New Roman" w:hAnsi="Times New Roman" w:cs="Times New Roman"/>
                <w:noProof/>
                <w:sz w:val="24"/>
                <w:szCs w:val="24"/>
              </w:rPr>
              <w:t>2.Н</w:t>
            </w:r>
            <w:r w:rsidR="00D04800">
              <w:rPr>
                <w:rFonts w:ascii="Times New Roman" w:eastAsia="Times New Roman" w:hAnsi="Times New Roman" w:cs="Times New Roman"/>
                <w:noProof/>
                <w:sz w:val="24"/>
                <w:szCs w:val="24"/>
              </w:rPr>
              <w:t>аименование на приоритетната ос</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_Toc510000526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27" w:history="1">
            <w:r w:rsidR="00D04800">
              <w:rPr>
                <w:rFonts w:ascii="Times New Roman" w:eastAsia="Times New Roman" w:hAnsi="Times New Roman" w:cs="Times New Roman"/>
                <w:noProof/>
                <w:sz w:val="24"/>
                <w:szCs w:val="24"/>
              </w:rPr>
              <w:t>3.Наименование на процедурата</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_Toc510000527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28" w:history="1">
            <w:r w:rsidR="00D04800">
              <w:rPr>
                <w:rFonts w:ascii="Times New Roman" w:eastAsia="Times New Roman" w:hAnsi="Times New Roman" w:cs="Times New Roman"/>
                <w:noProof/>
                <w:sz w:val="24"/>
                <w:szCs w:val="24"/>
              </w:rPr>
              <w:t>4.Измерения по кодове</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4</w:t>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29" w:history="1">
            <w:r w:rsidR="00D04800">
              <w:rPr>
                <w:rFonts w:ascii="Times New Roman" w:eastAsia="Times New Roman" w:hAnsi="Times New Roman" w:cs="Times New Roman"/>
                <w:noProof/>
                <w:sz w:val="24"/>
                <w:szCs w:val="24"/>
              </w:rPr>
              <w:t>5.Териториален обхват</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4</w:t>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0" w:history="1">
            <w:r w:rsidR="00D04800" w:rsidRPr="00D04800">
              <w:rPr>
                <w:rFonts w:ascii="Times New Roman" w:eastAsia="Times New Roman" w:hAnsi="Times New Roman" w:cs="Times New Roman"/>
                <w:noProof/>
                <w:sz w:val="24"/>
                <w:szCs w:val="24"/>
              </w:rPr>
              <w:t>6.Цели на предоставяната безвъзмездна финансова помощ по процедурата и очаквани резултати:</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4</w:t>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1" w:history="1">
            <w:r w:rsidR="00D04800" w:rsidRPr="00D04800">
              <w:rPr>
                <w:rFonts w:ascii="Times New Roman" w:eastAsia="Times New Roman" w:hAnsi="Times New Roman" w:cs="Times New Roman"/>
                <w:noProof/>
                <w:sz w:val="24"/>
                <w:szCs w:val="24"/>
              </w:rPr>
              <w:t>7.Индикатори:</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_Toc510000531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4</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2" w:history="1">
            <w:r w:rsidR="00D04800" w:rsidRPr="00D04800">
              <w:rPr>
                <w:rFonts w:ascii="Times New Roman" w:eastAsia="Times New Roman" w:hAnsi="Times New Roman" w:cs="Times New Roman"/>
                <w:noProof/>
                <w:sz w:val="24"/>
                <w:szCs w:val="24"/>
              </w:rPr>
              <w:t>8.Общ размер на безвъзмездната</w:t>
            </w:r>
            <w:r w:rsidR="00D04800">
              <w:rPr>
                <w:rFonts w:ascii="Times New Roman" w:eastAsia="Times New Roman" w:hAnsi="Times New Roman" w:cs="Times New Roman"/>
                <w:noProof/>
                <w:sz w:val="24"/>
                <w:szCs w:val="24"/>
              </w:rPr>
              <w:t xml:space="preserve"> финансова помощ по процедурата</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_Toc510000532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5</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44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3" w:history="1">
            <w:r w:rsidR="00D04800" w:rsidRPr="00D04800">
              <w:rPr>
                <w:rFonts w:ascii="Times New Roman" w:eastAsia="Times New Roman" w:hAnsi="Times New Roman" w:cs="Times New Roman"/>
                <w:noProof/>
                <w:sz w:val="24"/>
                <w:szCs w:val="24"/>
              </w:rPr>
              <w:t>9.</w:t>
            </w:r>
            <w:r w:rsidR="00D04800" w:rsidRPr="00D04800">
              <w:rPr>
                <w:rFonts w:ascii="Calibri" w:eastAsia="Times New Roman" w:hAnsi="Calibri" w:cs="Times New Roman"/>
                <w:noProof/>
                <w:sz w:val="24"/>
                <w:szCs w:val="24"/>
              </w:rPr>
              <w:t xml:space="preserve"> </w:t>
            </w:r>
            <w:r w:rsidR="00210C07">
              <w:rPr>
                <w:rFonts w:ascii="Times New Roman" w:eastAsia="Times New Roman" w:hAnsi="Times New Roman" w:cs="Times New Roman"/>
                <w:noProof/>
                <w:sz w:val="24"/>
                <w:szCs w:val="24"/>
              </w:rPr>
              <w:t>Минимален и</w:t>
            </w:r>
            <w:r w:rsidR="00D04800" w:rsidRPr="00D04800">
              <w:rPr>
                <w:rFonts w:ascii="Times New Roman" w:eastAsia="Times New Roman" w:hAnsi="Times New Roman" w:cs="Times New Roman"/>
                <w:noProof/>
                <w:sz w:val="24"/>
                <w:szCs w:val="24"/>
              </w:rPr>
              <w:t xml:space="preserve"> максимален размер на безвъзмездната финансова помощ за конкретен проект:</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_Toc510000533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5</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4" w:history="1">
            <w:r w:rsidR="00D04800" w:rsidRPr="00D04800">
              <w:rPr>
                <w:rFonts w:ascii="Times New Roman" w:eastAsia="Times New Roman" w:hAnsi="Times New Roman" w:cs="Times New Roman"/>
                <w:noProof/>
                <w:sz w:val="24"/>
                <w:szCs w:val="24"/>
              </w:rPr>
              <w:t>10.Процент на съфинансиране</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_Toc510000534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5</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5" w:history="1">
            <w:r w:rsidR="00D04800" w:rsidRPr="00D04800">
              <w:rPr>
                <w:rFonts w:ascii="Times New Roman" w:eastAsia="Times New Roman" w:hAnsi="Times New Roman" w:cs="Times New Roman"/>
                <w:noProof/>
                <w:sz w:val="24"/>
                <w:szCs w:val="24"/>
              </w:rPr>
              <w:t>11.Допустими кандидати</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_Toc510000535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6</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6" w:history="1">
            <w:r w:rsidR="00D04800">
              <w:rPr>
                <w:rFonts w:ascii="Times New Roman" w:eastAsia="Times New Roman" w:hAnsi="Times New Roman" w:cs="Times New Roman"/>
                <w:noProof/>
                <w:sz w:val="24"/>
                <w:szCs w:val="24"/>
              </w:rPr>
              <w:t>12.Допустими партньори (ако е приложимо)</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8</w:t>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7" w:history="1">
            <w:r w:rsidR="00D04800" w:rsidRPr="00D04800">
              <w:rPr>
                <w:rFonts w:ascii="Times New Roman" w:eastAsia="Times New Roman" w:hAnsi="Times New Roman" w:cs="Times New Roman"/>
                <w:noProof/>
                <w:sz w:val="24"/>
                <w:szCs w:val="24"/>
              </w:rPr>
              <w:t>13.Дейности , допустими за финансиране:</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8</w:t>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8" w:history="1">
            <w:r w:rsidR="00D04800" w:rsidRPr="00D04800">
              <w:rPr>
                <w:rFonts w:ascii="Times New Roman" w:eastAsia="Times New Roman" w:hAnsi="Times New Roman" w:cs="Times New Roman"/>
                <w:noProof/>
                <w:sz w:val="24"/>
                <w:szCs w:val="24"/>
              </w:rPr>
              <w:t>14.Категории разходи, допустими за финансиране</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12</w:t>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39" w:history="1">
            <w:r w:rsidR="00D04800">
              <w:rPr>
                <w:rFonts w:ascii="Times New Roman" w:eastAsia="Times New Roman" w:hAnsi="Times New Roman" w:cs="Times New Roman"/>
                <w:noProof/>
                <w:sz w:val="24"/>
                <w:szCs w:val="24"/>
              </w:rPr>
              <w:t>15.Допустими целеви групи (ако е приложимо)</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_Toc510000539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1</w:t>
            </w:r>
            <w:r w:rsidR="00CB264B">
              <w:rPr>
                <w:rFonts w:ascii="Times New Roman" w:eastAsia="Times New Roman" w:hAnsi="Times New Roman" w:cs="Times New Roman"/>
                <w:noProof/>
                <w:webHidden/>
                <w:sz w:val="24"/>
                <w:szCs w:val="24"/>
              </w:rPr>
              <w:t>4</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0" w:history="1">
            <w:r w:rsidR="00D04800" w:rsidRPr="00D04800">
              <w:rPr>
                <w:rFonts w:ascii="Times New Roman" w:eastAsia="Times New Roman" w:hAnsi="Times New Roman" w:cs="Times New Roman"/>
                <w:noProof/>
                <w:sz w:val="24"/>
                <w:szCs w:val="24"/>
              </w:rPr>
              <w:t>16.Приложим режим на минимални/държавни помощи</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_Toc510000540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1</w:t>
            </w:r>
            <w:r w:rsidR="00CB264B">
              <w:rPr>
                <w:rFonts w:ascii="Times New Roman" w:eastAsia="Times New Roman" w:hAnsi="Times New Roman" w:cs="Times New Roman"/>
                <w:noProof/>
                <w:webHidden/>
                <w:sz w:val="24"/>
                <w:szCs w:val="24"/>
              </w:rPr>
              <w:t>4</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1" w:history="1">
            <w:r w:rsidR="00D04800" w:rsidRPr="00D04800">
              <w:rPr>
                <w:rFonts w:ascii="Times New Roman" w:eastAsia="Times New Roman" w:hAnsi="Times New Roman" w:cs="Times New Roman"/>
                <w:noProof/>
                <w:sz w:val="24"/>
                <w:szCs w:val="24"/>
              </w:rPr>
              <w:t>17.Хоризонтални политики</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_Toc510000541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1</w:t>
            </w:r>
            <w:r w:rsidR="00CB264B">
              <w:rPr>
                <w:rFonts w:ascii="Times New Roman" w:eastAsia="Times New Roman" w:hAnsi="Times New Roman" w:cs="Times New Roman"/>
                <w:noProof/>
                <w:webHidden/>
                <w:sz w:val="24"/>
                <w:szCs w:val="24"/>
              </w:rPr>
              <w:t>7</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2" w:history="1">
            <w:r w:rsidR="00D04800" w:rsidRPr="00D04800">
              <w:rPr>
                <w:rFonts w:ascii="Times New Roman" w:eastAsia="Times New Roman" w:hAnsi="Times New Roman" w:cs="Times New Roman"/>
                <w:noProof/>
                <w:sz w:val="24"/>
                <w:szCs w:val="24"/>
              </w:rPr>
              <w:t>18.Минимален и максимален  срок за изпълнение на проекта</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_Toc510000542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1</w:t>
            </w:r>
            <w:r w:rsidR="00CB264B">
              <w:rPr>
                <w:rFonts w:ascii="Times New Roman" w:eastAsia="Times New Roman" w:hAnsi="Times New Roman" w:cs="Times New Roman"/>
                <w:noProof/>
                <w:webHidden/>
                <w:sz w:val="24"/>
                <w:szCs w:val="24"/>
              </w:rPr>
              <w:t>7</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3" w:history="1">
            <w:r w:rsidR="00D04800" w:rsidRPr="00D04800">
              <w:rPr>
                <w:rFonts w:ascii="Times New Roman" w:eastAsia="Times New Roman" w:hAnsi="Times New Roman" w:cs="Times New Roman"/>
                <w:noProof/>
                <w:sz w:val="24"/>
                <w:szCs w:val="24"/>
              </w:rPr>
              <w:t>19.Ред за оценяване на концепцията за проектни предложения</w:t>
            </w:r>
            <w:r w:rsidR="004707A4">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18</w:t>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4" w:history="1">
            <w:r w:rsidR="00D04800" w:rsidRPr="00D04800">
              <w:rPr>
                <w:rFonts w:ascii="Times New Roman" w:eastAsia="Times New Roman" w:hAnsi="Times New Roman" w:cs="Times New Roman"/>
                <w:noProof/>
                <w:sz w:val="24"/>
                <w:szCs w:val="24"/>
              </w:rPr>
              <w:t>20.Критерии и методика за  оценка на конц</w:t>
            </w:r>
            <w:r w:rsidR="00210C07">
              <w:rPr>
                <w:rFonts w:ascii="Times New Roman" w:eastAsia="Times New Roman" w:hAnsi="Times New Roman" w:cs="Times New Roman"/>
                <w:noProof/>
                <w:sz w:val="24"/>
                <w:szCs w:val="24"/>
              </w:rPr>
              <w:t>епциите за проектни предложения</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18</w:t>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5" w:history="1">
            <w:r w:rsidR="00D04800" w:rsidRPr="00D04800">
              <w:rPr>
                <w:rFonts w:ascii="Times New Roman" w:eastAsia="Times New Roman" w:hAnsi="Times New Roman" w:cs="Times New Roman"/>
                <w:noProof/>
                <w:sz w:val="24"/>
                <w:szCs w:val="24"/>
              </w:rPr>
              <w:t>21.Ред за оцен</w:t>
            </w:r>
            <w:r w:rsidR="00210C07">
              <w:rPr>
                <w:rFonts w:ascii="Times New Roman" w:eastAsia="Times New Roman" w:hAnsi="Times New Roman" w:cs="Times New Roman"/>
                <w:noProof/>
                <w:sz w:val="24"/>
                <w:szCs w:val="24"/>
              </w:rPr>
              <w:t>яване на проектните предложения</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00CB264B">
              <w:rPr>
                <w:rFonts w:ascii="Times New Roman" w:eastAsia="Times New Roman" w:hAnsi="Times New Roman" w:cs="Times New Roman"/>
                <w:noProof/>
                <w:webHidden/>
                <w:sz w:val="24"/>
                <w:szCs w:val="24"/>
              </w:rPr>
              <w:t>18</w:t>
            </w:r>
          </w:hyperlink>
        </w:p>
        <w:p w:rsidR="00D04800" w:rsidRPr="00D04800" w:rsidRDefault="00C82C44" w:rsidP="00D04800">
          <w:pPr>
            <w:widowControl w:val="0"/>
            <w:tabs>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46" w:history="1">
            <w:r w:rsidR="00D04800" w:rsidRPr="00D04800">
              <w:rPr>
                <w:rFonts w:ascii="Times New Roman" w:eastAsia="Times New Roman" w:hAnsi="Times New Roman" w:cs="Times New Roman"/>
                <w:noProof/>
                <w:sz w:val="24"/>
                <w:szCs w:val="24"/>
              </w:rPr>
              <w:t>22.Критерии за оценка на прое</w:t>
            </w:r>
            <w:r w:rsidR="00210C07">
              <w:rPr>
                <w:rFonts w:ascii="Times New Roman" w:eastAsia="Times New Roman" w:hAnsi="Times New Roman" w:cs="Times New Roman"/>
                <w:noProof/>
                <w:sz w:val="24"/>
                <w:szCs w:val="24"/>
              </w:rPr>
              <w:t>ктните предложения по мярка 7.2</w:t>
            </w:r>
            <w:r w:rsidR="00D04800" w:rsidRPr="00D04800">
              <w:rPr>
                <w:rFonts w:ascii="Times New Roman" w:eastAsia="Calibri"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_Toc510000546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2</w:t>
            </w:r>
            <w:r w:rsidR="00CB264B">
              <w:rPr>
                <w:rFonts w:ascii="Times New Roman" w:eastAsia="Times New Roman" w:hAnsi="Times New Roman" w:cs="Times New Roman"/>
                <w:noProof/>
                <w:webHidden/>
                <w:sz w:val="24"/>
                <w:szCs w:val="24"/>
              </w:rPr>
              <w:t>0</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1" w:history="1">
            <w:r w:rsidR="00D04800" w:rsidRPr="00D04800">
              <w:rPr>
                <w:rFonts w:ascii="Times New Roman" w:eastAsia="Times New Roman" w:hAnsi="Times New Roman" w:cs="Times New Roman"/>
                <w:noProof/>
                <w:sz w:val="24"/>
                <w:szCs w:val="24"/>
              </w:rPr>
              <w:t>23.Начин на подаване на проектните предложения/конц</w:t>
            </w:r>
            <w:r w:rsidR="00210C07">
              <w:rPr>
                <w:rFonts w:ascii="Times New Roman" w:eastAsia="Times New Roman" w:hAnsi="Times New Roman" w:cs="Times New Roman"/>
                <w:noProof/>
                <w:sz w:val="24"/>
                <w:szCs w:val="24"/>
              </w:rPr>
              <w:t>епциите за проектни предложения</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_Toc510000551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2</w:t>
            </w:r>
            <w:r w:rsidR="00CB264B">
              <w:rPr>
                <w:rFonts w:ascii="Times New Roman" w:eastAsia="Times New Roman" w:hAnsi="Times New Roman" w:cs="Times New Roman"/>
                <w:noProof/>
                <w:webHidden/>
                <w:sz w:val="24"/>
                <w:szCs w:val="24"/>
              </w:rPr>
              <w:t>1</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2" w:history="1">
            <w:r w:rsidR="00D04800" w:rsidRPr="00D04800">
              <w:rPr>
                <w:rFonts w:ascii="Times New Roman" w:eastAsia="Times New Roman" w:hAnsi="Times New Roman" w:cs="Times New Roman"/>
                <w:noProof/>
                <w:sz w:val="24"/>
                <w:szCs w:val="24"/>
              </w:rPr>
              <w:t>24.Списък на документите, които се</w:t>
            </w:r>
            <w:r w:rsidR="00210C07">
              <w:rPr>
                <w:rFonts w:ascii="Times New Roman" w:eastAsia="Times New Roman" w:hAnsi="Times New Roman" w:cs="Times New Roman"/>
                <w:noProof/>
                <w:sz w:val="24"/>
                <w:szCs w:val="24"/>
              </w:rPr>
              <w:t xml:space="preserve"> подават на етап кандидатстване</w:t>
            </w:r>
            <w:r w:rsidR="00D04800" w:rsidRPr="00D04800">
              <w:rPr>
                <w:rFonts w:ascii="Times New Roman" w:eastAsia="Times New Roman" w:hAnsi="Times New Roman" w:cs="Times New Roman"/>
                <w:noProof/>
                <w:sz w:val="24"/>
                <w:szCs w:val="24"/>
              </w:rPr>
              <w:t>:</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_Toc510000552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2</w:t>
            </w:r>
            <w:r w:rsidR="00CB264B">
              <w:rPr>
                <w:rFonts w:ascii="Times New Roman" w:eastAsia="Times New Roman" w:hAnsi="Times New Roman" w:cs="Times New Roman"/>
                <w:noProof/>
                <w:webHidden/>
                <w:sz w:val="24"/>
                <w:szCs w:val="24"/>
              </w:rPr>
              <w:t>3</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3" w:history="1">
            <w:r w:rsidR="00D04800" w:rsidRPr="00D04800">
              <w:rPr>
                <w:rFonts w:ascii="Times New Roman" w:eastAsia="Times New Roman" w:hAnsi="Times New Roman" w:cs="Times New Roman"/>
                <w:noProof/>
                <w:sz w:val="24"/>
                <w:szCs w:val="24"/>
              </w:rPr>
              <w:t>25.Краен срок за подаване на проектните предложения:</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_Toc510000553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00CB264B">
              <w:rPr>
                <w:rFonts w:ascii="Times New Roman" w:eastAsia="Times New Roman" w:hAnsi="Times New Roman" w:cs="Times New Roman"/>
                <w:noProof/>
                <w:webHidden/>
                <w:sz w:val="24"/>
                <w:szCs w:val="24"/>
              </w:rPr>
              <w:t>0</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4" w:history="1">
            <w:r w:rsidR="00D04800" w:rsidRPr="00D04800">
              <w:rPr>
                <w:rFonts w:ascii="Times New Roman" w:eastAsia="Times New Roman" w:hAnsi="Times New Roman" w:cs="Times New Roman"/>
                <w:noProof/>
                <w:sz w:val="24"/>
                <w:szCs w:val="24"/>
              </w:rPr>
              <w:t>26.Адрес за подаване на проектните предложения/концепциите за проектни предложения:</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_Toc510000554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00CB264B">
              <w:rPr>
                <w:rFonts w:ascii="Times New Roman" w:eastAsia="Times New Roman" w:hAnsi="Times New Roman" w:cs="Times New Roman"/>
                <w:noProof/>
                <w:webHidden/>
                <w:sz w:val="24"/>
                <w:szCs w:val="24"/>
              </w:rPr>
              <w:t>0</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5" w:history="1">
            <w:r w:rsidR="00D04800" w:rsidRPr="00D04800">
              <w:rPr>
                <w:rFonts w:ascii="Times New Roman" w:eastAsia="Times New Roman" w:hAnsi="Times New Roman" w:cs="Times New Roman"/>
                <w:noProof/>
                <w:sz w:val="24"/>
                <w:szCs w:val="24"/>
              </w:rPr>
              <w:t>27.Допълнителна информация:</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_Toc510000555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00CB264B">
              <w:rPr>
                <w:rFonts w:ascii="Times New Roman" w:eastAsia="Times New Roman" w:hAnsi="Times New Roman" w:cs="Times New Roman"/>
                <w:noProof/>
                <w:webHidden/>
                <w:sz w:val="24"/>
                <w:szCs w:val="24"/>
              </w:rPr>
              <w:t>0</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left" w:pos="660"/>
              <w:tab w:val="right" w:leader="dot" w:pos="10456"/>
            </w:tabs>
            <w:autoSpaceDE w:val="0"/>
            <w:autoSpaceDN w:val="0"/>
            <w:adjustRightInd w:val="0"/>
            <w:spacing w:after="100" w:line="240" w:lineRule="auto"/>
            <w:rPr>
              <w:rFonts w:ascii="Calibri" w:eastAsia="Times New Roman" w:hAnsi="Calibri" w:cs="Times New Roman"/>
              <w:noProof/>
              <w:sz w:val="24"/>
              <w:szCs w:val="24"/>
            </w:rPr>
          </w:pPr>
          <w:hyperlink w:anchor="_Toc510000556" w:history="1">
            <w:r w:rsidR="00D04800" w:rsidRPr="00D04800">
              <w:rPr>
                <w:rFonts w:ascii="Times New Roman" w:eastAsia="Times New Roman" w:hAnsi="Times New Roman" w:cs="Times New Roman"/>
                <w:noProof/>
                <w:sz w:val="24"/>
                <w:szCs w:val="24"/>
              </w:rPr>
              <w:t>28.Приложения към Условията за кандидатстване:</w:t>
            </w:r>
            <w:r w:rsidR="00D04800" w:rsidRPr="00D04800">
              <w:rPr>
                <w:rFonts w:ascii="Times New Roman" w:eastAsia="Times New Roman" w:hAnsi="Times New Roman" w:cs="Times New Roman"/>
                <w:noProof/>
                <w:webHidden/>
                <w:sz w:val="24"/>
                <w:szCs w:val="24"/>
              </w:rPr>
              <w:tab/>
            </w:r>
            <w:r w:rsidRPr="00D04800">
              <w:rPr>
                <w:rFonts w:ascii="Times New Roman" w:eastAsia="Times New Roman" w:hAnsi="Times New Roman" w:cs="Times New Roman"/>
                <w:noProof/>
                <w:webHidden/>
                <w:sz w:val="24"/>
                <w:szCs w:val="24"/>
              </w:rPr>
              <w:fldChar w:fldCharType="begin"/>
            </w:r>
            <w:r w:rsidR="00D04800" w:rsidRPr="00D04800">
              <w:rPr>
                <w:rFonts w:ascii="Times New Roman" w:eastAsia="Times New Roman" w:hAnsi="Times New Roman" w:cs="Times New Roman"/>
                <w:noProof/>
                <w:webHidden/>
                <w:sz w:val="24"/>
                <w:szCs w:val="24"/>
              </w:rPr>
              <w:instrText xml:space="preserve"> PAGEREF _Toc510000556 \h </w:instrText>
            </w:r>
            <w:r w:rsidRPr="00D04800">
              <w:rPr>
                <w:rFonts w:ascii="Times New Roman" w:eastAsia="Times New Roman" w:hAnsi="Times New Roman" w:cs="Times New Roman"/>
                <w:noProof/>
                <w:webHidden/>
                <w:sz w:val="24"/>
                <w:szCs w:val="24"/>
              </w:rPr>
            </w:r>
            <w:r w:rsidRPr="00D04800">
              <w:rPr>
                <w:rFonts w:ascii="Times New Roman" w:eastAsia="Times New Roman" w:hAnsi="Times New Roman" w:cs="Times New Roman"/>
                <w:noProof/>
                <w:webHidden/>
                <w:sz w:val="24"/>
                <w:szCs w:val="24"/>
              </w:rPr>
              <w:fldChar w:fldCharType="separate"/>
            </w:r>
            <w:r w:rsidR="00D04800" w:rsidRPr="00D04800">
              <w:rPr>
                <w:rFonts w:ascii="Times New Roman" w:eastAsia="Times New Roman" w:hAnsi="Times New Roman" w:cs="Times New Roman"/>
                <w:noProof/>
                <w:webHidden/>
                <w:sz w:val="24"/>
                <w:szCs w:val="24"/>
              </w:rPr>
              <w:t>3</w:t>
            </w:r>
            <w:r w:rsidR="00CB264B">
              <w:rPr>
                <w:rFonts w:ascii="Times New Roman" w:eastAsia="Times New Roman" w:hAnsi="Times New Roman" w:cs="Times New Roman"/>
                <w:noProof/>
                <w:webHidden/>
                <w:sz w:val="24"/>
                <w:szCs w:val="24"/>
              </w:rPr>
              <w:t>1</w:t>
            </w:r>
            <w:r w:rsidRPr="00D04800">
              <w:rPr>
                <w:rFonts w:ascii="Times New Roman" w:eastAsia="Times New Roman" w:hAnsi="Times New Roman" w:cs="Times New Roman"/>
                <w:noProof/>
                <w:webHidden/>
                <w:sz w:val="24"/>
                <w:szCs w:val="24"/>
              </w:rPr>
              <w:fldChar w:fldCharType="end"/>
            </w:r>
          </w:hyperlink>
        </w:p>
        <w:p w:rsidR="00D04800" w:rsidRPr="00D04800" w:rsidRDefault="00C82C44" w:rsidP="00D04800">
          <w:pPr>
            <w:widowControl w:val="0"/>
            <w:tabs>
              <w:tab w:val="right" w:leader="dot" w:pos="10456"/>
            </w:tabs>
            <w:autoSpaceDE w:val="0"/>
            <w:autoSpaceDN w:val="0"/>
            <w:adjustRightInd w:val="0"/>
            <w:spacing w:after="100" w:line="240" w:lineRule="auto"/>
            <w:rPr>
              <w:rFonts w:ascii="Times New Roman" w:eastAsia="Times New Roman" w:hAnsi="Times New Roman" w:cs="Times New Roman"/>
              <w:b/>
              <w:bCs/>
              <w:noProof/>
              <w:sz w:val="24"/>
              <w:szCs w:val="24"/>
            </w:rPr>
          </w:pPr>
          <w:r w:rsidRPr="00D04800">
            <w:rPr>
              <w:rFonts w:ascii="Times New Roman" w:eastAsia="Times New Roman" w:hAnsi="Times New Roman" w:cs="Times New Roman"/>
              <w:b/>
              <w:bCs/>
              <w:noProof/>
              <w:sz w:val="24"/>
              <w:szCs w:val="24"/>
            </w:rPr>
            <w:fldChar w:fldCharType="end"/>
          </w:r>
        </w:p>
        <w:p w:rsidR="00D04800" w:rsidRPr="00D04800" w:rsidRDefault="00C82C44" w:rsidP="00D04800">
          <w:pPr>
            <w:widowControl w:val="0"/>
            <w:autoSpaceDE w:val="0"/>
            <w:autoSpaceDN w:val="0"/>
            <w:adjustRightInd w:val="0"/>
            <w:spacing w:after="0" w:line="240" w:lineRule="auto"/>
            <w:rPr>
              <w:rFonts w:ascii="Times New Roman" w:eastAsia="Times New Roman" w:hAnsi="Times New Roman" w:cs="Times New Roman"/>
              <w:b/>
              <w:bCs/>
              <w:noProof/>
              <w:vanish/>
              <w:sz w:val="20"/>
              <w:szCs w:val="20"/>
              <w:highlight w:val="yellow"/>
            </w:rPr>
          </w:pPr>
        </w:p>
      </w:sdtContent>
    </w:sdt>
    <w:p w:rsidR="00842ACF" w:rsidRDefault="00842ACF" w:rsidP="00842ACF">
      <w:pPr>
        <w:sectPr w:rsidR="00842ACF" w:rsidSect="00DF3506">
          <w:headerReference w:type="default" r:id="rId8"/>
          <w:headerReference w:type="first" r:id="rId9"/>
          <w:type w:val="continuous"/>
          <w:pgSz w:w="12240" w:h="15840"/>
          <w:pgMar w:top="1590" w:right="700" w:bottom="1540" w:left="1134" w:header="708" w:footer="708" w:gutter="0"/>
          <w:cols w:space="708"/>
          <w:docGrid w:linePitch="299"/>
        </w:sectPr>
      </w:pPr>
    </w:p>
    <w:p w:rsidR="00E47E39" w:rsidRPr="009E05F3" w:rsidRDefault="00E47E39" w:rsidP="008B7F75">
      <w:pPr>
        <w:jc w:val="both"/>
        <w:rPr>
          <w:rFonts w:ascii="Times New Roman" w:hAnsi="Times New Roman" w:cs="Times New Roman"/>
          <w:b/>
          <w:bCs/>
          <w:color w:val="00B050"/>
          <w:sz w:val="24"/>
          <w:szCs w:val="24"/>
        </w:rPr>
      </w:pPr>
      <w:r w:rsidRPr="009E05F3">
        <w:rPr>
          <w:rFonts w:ascii="Times New Roman" w:hAnsi="Times New Roman" w:cs="Times New Roman"/>
          <w:b/>
          <w:bCs/>
          <w:color w:val="00B050"/>
          <w:sz w:val="24"/>
          <w:szCs w:val="24"/>
        </w:rPr>
        <w:lastRenderedPageBreak/>
        <w:t>СПИСЪК НА СЪКРАЩЕНИЯТА</w:t>
      </w:r>
    </w:p>
    <w:tbl>
      <w:tblPr>
        <w:tblStyle w:val="a3"/>
        <w:tblW w:w="0" w:type="auto"/>
        <w:tblLook w:val="04A0"/>
      </w:tblPr>
      <w:tblGrid>
        <w:gridCol w:w="2235"/>
        <w:gridCol w:w="7796"/>
      </w:tblGrid>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БФП </w:t>
            </w:r>
          </w:p>
        </w:tc>
        <w:tc>
          <w:tcPr>
            <w:tcW w:w="7796" w:type="dxa"/>
          </w:tcPr>
          <w:p w:rsidR="00E47E39" w:rsidRPr="00D15D9E" w:rsidRDefault="00E47E39" w:rsidP="00E47E39">
            <w:pPr>
              <w:pStyle w:val="Default"/>
              <w:jc w:val="both"/>
              <w:rPr>
                <w:rFonts w:ascii="Times New Roman" w:hAnsi="Times New Roman" w:cs="Times New Roman"/>
              </w:rPr>
            </w:pPr>
            <w:r w:rsidRPr="00D15D9E">
              <w:rPr>
                <w:rFonts w:ascii="Times New Roman" w:hAnsi="Times New Roman" w:cs="Times New Roman"/>
              </w:rPr>
              <w:t xml:space="preserve">Безвъзмездна финансова помощ </w:t>
            </w:r>
          </w:p>
        </w:tc>
      </w:tr>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ДДС </w:t>
            </w:r>
          </w:p>
        </w:tc>
        <w:tc>
          <w:tcPr>
            <w:tcW w:w="7796" w:type="dxa"/>
          </w:tcPr>
          <w:p w:rsidR="00E47E39" w:rsidRPr="00D15D9E" w:rsidRDefault="00E47E39" w:rsidP="00E47E39">
            <w:pPr>
              <w:pStyle w:val="Default"/>
              <w:jc w:val="both"/>
              <w:rPr>
                <w:rFonts w:ascii="Times New Roman" w:hAnsi="Times New Roman" w:cs="Times New Roman"/>
              </w:rPr>
            </w:pPr>
            <w:r w:rsidRPr="00D15D9E">
              <w:rPr>
                <w:rFonts w:ascii="Times New Roman" w:hAnsi="Times New Roman" w:cs="Times New Roman"/>
              </w:rPr>
              <w:t xml:space="preserve">Данък върху добавената стойност </w:t>
            </w:r>
          </w:p>
        </w:tc>
      </w:tr>
      <w:tr w:rsidR="009E05F3" w:rsidRPr="00D15D9E" w:rsidTr="00210C07">
        <w:tc>
          <w:tcPr>
            <w:tcW w:w="2235" w:type="dxa"/>
          </w:tcPr>
          <w:p w:rsidR="009E05F3" w:rsidRPr="00D15D9E" w:rsidRDefault="00210C07" w:rsidP="00D15D9E">
            <w:pPr>
              <w:pStyle w:val="Default"/>
              <w:jc w:val="both"/>
              <w:rPr>
                <w:rFonts w:ascii="Times New Roman" w:hAnsi="Times New Roman" w:cs="Times New Roman"/>
                <w:b/>
                <w:bCs/>
              </w:rPr>
            </w:pPr>
            <w:r>
              <w:rPr>
                <w:rFonts w:ascii="Times New Roman" w:hAnsi="Times New Roman" w:cs="Times New Roman"/>
                <w:b/>
                <w:bCs/>
              </w:rPr>
              <w:t>ДФЕС</w:t>
            </w:r>
          </w:p>
        </w:tc>
        <w:tc>
          <w:tcPr>
            <w:tcW w:w="7796" w:type="dxa"/>
          </w:tcPr>
          <w:p w:rsidR="009E05F3" w:rsidRPr="00D15D9E" w:rsidRDefault="009E05F3" w:rsidP="00E47E39">
            <w:pPr>
              <w:pStyle w:val="Default"/>
              <w:jc w:val="both"/>
              <w:rPr>
                <w:rFonts w:ascii="Times New Roman" w:hAnsi="Times New Roman" w:cs="Times New Roman"/>
              </w:rPr>
            </w:pPr>
            <w:r>
              <w:rPr>
                <w:rFonts w:ascii="Times New Roman" w:hAnsi="Times New Roman" w:cs="Times New Roman"/>
              </w:rPr>
              <w:t>Договор за функционирането на Европейския съюз</w:t>
            </w:r>
          </w:p>
        </w:tc>
      </w:tr>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ДФЗ-РА </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Държавен фонд „Земе</w:t>
            </w:r>
            <w:r w:rsidR="00210C07">
              <w:rPr>
                <w:rFonts w:ascii="Times New Roman" w:hAnsi="Times New Roman" w:cs="Times New Roman"/>
              </w:rPr>
              <w:t xml:space="preserve">делие“ – Разплащателна агенция </w:t>
            </w:r>
          </w:p>
        </w:tc>
      </w:tr>
      <w:tr w:rsidR="00E47E39" w:rsidRPr="00D15D9E" w:rsidTr="00210C07">
        <w:tc>
          <w:tcPr>
            <w:tcW w:w="2235" w:type="dxa"/>
          </w:tcPr>
          <w:p w:rsidR="00E47E39" w:rsidRPr="00D15D9E" w:rsidRDefault="00D15D9E" w:rsidP="00D15D9E">
            <w:pPr>
              <w:pStyle w:val="Default"/>
              <w:jc w:val="both"/>
              <w:rPr>
                <w:rFonts w:ascii="Times New Roman" w:hAnsi="Times New Roman" w:cs="Times New Roman"/>
              </w:rPr>
            </w:pPr>
            <w:r w:rsidRPr="00D15D9E">
              <w:rPr>
                <w:rFonts w:ascii="Times New Roman" w:hAnsi="Times New Roman" w:cs="Times New Roman"/>
                <w:b/>
                <w:bCs/>
              </w:rPr>
              <w:t>ЕС</w:t>
            </w:r>
          </w:p>
        </w:tc>
        <w:tc>
          <w:tcPr>
            <w:tcW w:w="7796" w:type="dxa"/>
          </w:tcPr>
          <w:p w:rsidR="00E47E39"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Европейски съюз </w:t>
            </w:r>
          </w:p>
        </w:tc>
      </w:tr>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ЕСИФ </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Европейски структурни и инвестиционни фон</w:t>
            </w:r>
            <w:r w:rsidR="00210C07">
              <w:rPr>
                <w:rFonts w:ascii="Times New Roman" w:hAnsi="Times New Roman" w:cs="Times New Roman"/>
              </w:rPr>
              <w:t xml:space="preserve">дове </w:t>
            </w:r>
          </w:p>
        </w:tc>
      </w:tr>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ЕЗФРСР </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 xml:space="preserve">Европейски земеделски фонд </w:t>
            </w:r>
            <w:r w:rsidR="00210C07">
              <w:rPr>
                <w:rFonts w:ascii="Times New Roman" w:hAnsi="Times New Roman" w:cs="Times New Roman"/>
              </w:rPr>
              <w:t xml:space="preserve">за развитие на селските райони </w:t>
            </w:r>
          </w:p>
        </w:tc>
      </w:tr>
      <w:tr w:rsidR="00E47E39" w:rsidRPr="00D15D9E" w:rsidTr="00210C07">
        <w:tc>
          <w:tcPr>
            <w:tcW w:w="2235"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b/>
                <w:bCs/>
              </w:rPr>
              <w:t xml:space="preserve">ЗДДС </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w:t>
            </w:r>
            <w:r w:rsidR="00210C07">
              <w:rPr>
                <w:rFonts w:ascii="Times New Roman" w:hAnsi="Times New Roman" w:cs="Times New Roman"/>
              </w:rPr>
              <w:t xml:space="preserve">кон за данък добавена стойност </w:t>
            </w:r>
          </w:p>
        </w:tc>
      </w:tr>
      <w:tr w:rsidR="00E47E39" w:rsidRPr="00D15D9E" w:rsidTr="00210C07">
        <w:tc>
          <w:tcPr>
            <w:tcW w:w="2235" w:type="dxa"/>
          </w:tcPr>
          <w:p w:rsidR="00E47E39" w:rsidRPr="00D15D9E" w:rsidRDefault="00D15D9E" w:rsidP="00D15D9E">
            <w:pPr>
              <w:pStyle w:val="Default"/>
              <w:jc w:val="both"/>
              <w:rPr>
                <w:rFonts w:ascii="Times New Roman" w:hAnsi="Times New Roman" w:cs="Times New Roman"/>
              </w:rPr>
            </w:pPr>
            <w:r w:rsidRPr="00D15D9E">
              <w:rPr>
                <w:rFonts w:ascii="Times New Roman" w:hAnsi="Times New Roman" w:cs="Times New Roman"/>
                <w:b/>
                <w:bCs/>
              </w:rPr>
              <w:t>ЗЕЕ</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w:t>
            </w:r>
            <w:r w:rsidR="00210C07">
              <w:rPr>
                <w:rFonts w:ascii="Times New Roman" w:hAnsi="Times New Roman" w:cs="Times New Roman"/>
              </w:rPr>
              <w:t xml:space="preserve">кон за енергийната ефективност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ЗЕУ</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w:t>
            </w:r>
            <w:r w:rsidR="00210C07">
              <w:rPr>
                <w:rFonts w:ascii="Times New Roman" w:hAnsi="Times New Roman" w:cs="Times New Roman"/>
              </w:rPr>
              <w:t xml:space="preserve">кон за електронното управление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ЗКН</w:t>
            </w:r>
          </w:p>
        </w:tc>
        <w:tc>
          <w:tcPr>
            <w:tcW w:w="7796" w:type="dxa"/>
          </w:tcPr>
          <w:p w:rsidR="00E47E39"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Закон за културното наследство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ЗОП</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Закон за обще</w:t>
            </w:r>
            <w:r w:rsidR="00210C07">
              <w:rPr>
                <w:rFonts w:ascii="Times New Roman" w:hAnsi="Times New Roman" w:cs="Times New Roman"/>
              </w:rPr>
              <w:t xml:space="preserve">ствените поръчки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ЗООС</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Закон</w:t>
            </w:r>
            <w:r w:rsidR="00210C07">
              <w:rPr>
                <w:rFonts w:ascii="Times New Roman" w:hAnsi="Times New Roman" w:cs="Times New Roman"/>
              </w:rPr>
              <w:t xml:space="preserve"> за опазване на околната среда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ЗПЗП</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Закон за подпомагане</w:t>
            </w:r>
            <w:r w:rsidR="00210C07">
              <w:rPr>
                <w:rFonts w:ascii="Times New Roman" w:hAnsi="Times New Roman" w:cs="Times New Roman"/>
              </w:rPr>
              <w:t xml:space="preserve"> на земеделските производители </w:t>
            </w:r>
          </w:p>
        </w:tc>
      </w:tr>
      <w:tr w:rsidR="00E47E39" w:rsidRPr="00D15D9E" w:rsidTr="00210C07">
        <w:tc>
          <w:tcPr>
            <w:tcW w:w="2235" w:type="dxa"/>
          </w:tcPr>
          <w:p w:rsidR="00D15D9E" w:rsidRPr="00D15D9E" w:rsidRDefault="00D15D9E" w:rsidP="00D15D9E">
            <w:pPr>
              <w:pStyle w:val="Default"/>
              <w:jc w:val="both"/>
              <w:rPr>
                <w:rFonts w:ascii="Times New Roman" w:hAnsi="Times New Roman" w:cs="Times New Roman"/>
              </w:rPr>
            </w:pPr>
            <w:r w:rsidRPr="00D15D9E">
              <w:rPr>
                <w:rFonts w:ascii="Times New Roman" w:hAnsi="Times New Roman" w:cs="Times New Roman"/>
                <w:b/>
                <w:bCs/>
              </w:rPr>
              <w:t xml:space="preserve">ЗУСЕСИФ </w:t>
            </w:r>
          </w:p>
          <w:p w:rsidR="00E47E39" w:rsidRPr="00D15D9E" w:rsidRDefault="00E47E39" w:rsidP="008B7F75">
            <w:pPr>
              <w:jc w:val="both"/>
              <w:rPr>
                <w:rFonts w:ascii="Times New Roman" w:hAnsi="Times New Roman" w:cs="Times New Roman"/>
                <w:b/>
                <w:bCs/>
                <w:sz w:val="24"/>
                <w:szCs w:val="24"/>
              </w:rPr>
            </w:pP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Закон за управление на средствата от Европейските стру</w:t>
            </w:r>
            <w:r w:rsidR="00210C07">
              <w:rPr>
                <w:rFonts w:ascii="Times New Roman" w:hAnsi="Times New Roman" w:cs="Times New Roman"/>
              </w:rPr>
              <w:t xml:space="preserve">ктурни и инвестиционни фондове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ЗУТ</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Закон за устройство на територи</w:t>
            </w:r>
            <w:r w:rsidR="00210C07">
              <w:rPr>
                <w:rFonts w:ascii="Times New Roman" w:hAnsi="Times New Roman" w:cs="Times New Roman"/>
              </w:rPr>
              <w:t xml:space="preserve">ята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ИСУН</w:t>
            </w:r>
          </w:p>
        </w:tc>
        <w:tc>
          <w:tcPr>
            <w:tcW w:w="7796" w:type="dxa"/>
          </w:tcPr>
          <w:p w:rsidR="00E47E39" w:rsidRPr="003A6362" w:rsidRDefault="00E47E39" w:rsidP="003A6362">
            <w:pPr>
              <w:pStyle w:val="Default"/>
              <w:jc w:val="both"/>
              <w:rPr>
                <w:rFonts w:ascii="Times New Roman" w:hAnsi="Times New Roman" w:cs="Times New Roman"/>
                <w:lang w:val="en-US"/>
              </w:rPr>
            </w:pPr>
            <w:r w:rsidRPr="00D15D9E">
              <w:rPr>
                <w:rFonts w:ascii="Times New Roman" w:hAnsi="Times New Roman" w:cs="Times New Roman"/>
              </w:rPr>
              <w:t xml:space="preserve">Информационната система за управление и наблюдение на средствата от Европейските структурни и инвестиционни фондове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КЕП</w:t>
            </w:r>
          </w:p>
        </w:tc>
        <w:tc>
          <w:tcPr>
            <w:tcW w:w="7796" w:type="dxa"/>
          </w:tcPr>
          <w:p w:rsidR="00E47E39"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Квалифициран електронен подпис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КСС</w:t>
            </w:r>
          </w:p>
        </w:tc>
        <w:tc>
          <w:tcPr>
            <w:tcW w:w="7796" w:type="dxa"/>
          </w:tcPr>
          <w:p w:rsidR="00E47E39"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Количествено-стойностна сметка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МЗХГ</w:t>
            </w:r>
          </w:p>
        </w:tc>
        <w:tc>
          <w:tcPr>
            <w:tcW w:w="7796" w:type="dxa"/>
          </w:tcPr>
          <w:p w:rsidR="00E47E39" w:rsidRPr="00210C07" w:rsidRDefault="00E47E39" w:rsidP="00210C07">
            <w:pPr>
              <w:pStyle w:val="Default"/>
              <w:jc w:val="both"/>
              <w:rPr>
                <w:rFonts w:ascii="Times New Roman" w:hAnsi="Times New Roman" w:cs="Times New Roman"/>
              </w:rPr>
            </w:pPr>
            <w:r w:rsidRPr="00D15D9E">
              <w:rPr>
                <w:rFonts w:ascii="Times New Roman" w:hAnsi="Times New Roman" w:cs="Times New Roman"/>
              </w:rPr>
              <w:t>Министерство на земеделието, храните и горите</w:t>
            </w:r>
            <w:r w:rsidR="00210C07">
              <w:rPr>
                <w:rFonts w:ascii="Times New Roman" w:hAnsi="Times New Roman" w:cs="Times New Roman"/>
              </w:rPr>
              <w:t xml:space="preserve">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ОВ</w:t>
            </w:r>
          </w:p>
        </w:tc>
        <w:tc>
          <w:tcPr>
            <w:tcW w:w="7796" w:type="dxa"/>
          </w:tcPr>
          <w:p w:rsidR="00D15D9E"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Официален вестник на ЕС </w:t>
            </w:r>
          </w:p>
        </w:tc>
      </w:tr>
      <w:tr w:rsidR="00E47E39" w:rsidRPr="00D15D9E" w:rsidTr="00210C07">
        <w:tc>
          <w:tcPr>
            <w:tcW w:w="2235" w:type="dxa"/>
          </w:tcPr>
          <w:p w:rsidR="00E47E39" w:rsidRPr="00210C07" w:rsidRDefault="003A6362" w:rsidP="00210C07">
            <w:pPr>
              <w:pStyle w:val="Default"/>
              <w:jc w:val="both"/>
              <w:rPr>
                <w:rFonts w:ascii="Times New Roman" w:hAnsi="Times New Roman" w:cs="Times New Roman"/>
              </w:rPr>
            </w:pPr>
            <w:r>
              <w:rPr>
                <w:rFonts w:ascii="Times New Roman" w:hAnsi="Times New Roman" w:cs="Times New Roman"/>
                <w:b/>
                <w:bCs/>
              </w:rPr>
              <w:t>ПРСР</w:t>
            </w:r>
            <w:r>
              <w:rPr>
                <w:rFonts w:ascii="Times New Roman" w:hAnsi="Times New Roman" w:cs="Times New Roman"/>
                <w:b/>
                <w:bCs/>
                <w:lang w:val="en-US"/>
              </w:rPr>
              <w:t xml:space="preserve"> </w:t>
            </w:r>
            <w:r w:rsidR="00210C07">
              <w:rPr>
                <w:rFonts w:ascii="Times New Roman" w:hAnsi="Times New Roman" w:cs="Times New Roman"/>
                <w:b/>
                <w:bCs/>
              </w:rPr>
              <w:t>2014–2020</w:t>
            </w:r>
            <w:r w:rsidR="00D15D9E" w:rsidRPr="00D15D9E">
              <w:rPr>
                <w:rFonts w:ascii="Times New Roman" w:hAnsi="Times New Roman" w:cs="Times New Roman"/>
                <w:b/>
                <w:bCs/>
              </w:rPr>
              <w:t xml:space="preserve">г. </w:t>
            </w:r>
          </w:p>
        </w:tc>
        <w:tc>
          <w:tcPr>
            <w:tcW w:w="7796" w:type="dxa"/>
          </w:tcPr>
          <w:p w:rsidR="00E47E39" w:rsidRPr="003A6362" w:rsidRDefault="00D15D9E" w:rsidP="003A6362">
            <w:pPr>
              <w:pStyle w:val="Default"/>
              <w:jc w:val="both"/>
              <w:rPr>
                <w:rFonts w:ascii="Times New Roman" w:hAnsi="Times New Roman" w:cs="Times New Roman"/>
                <w:lang w:val="en-US"/>
              </w:rPr>
            </w:pPr>
            <w:r w:rsidRPr="00D15D9E">
              <w:rPr>
                <w:rFonts w:ascii="Times New Roman" w:hAnsi="Times New Roman" w:cs="Times New Roman"/>
              </w:rPr>
              <w:t xml:space="preserve">Програма за развитие на селските райони за периода 2014 – 2020 г.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ПМС</w:t>
            </w:r>
          </w:p>
        </w:tc>
        <w:tc>
          <w:tcPr>
            <w:tcW w:w="7796" w:type="dxa"/>
          </w:tcPr>
          <w:p w:rsidR="00D15D9E" w:rsidRPr="00D15D9E" w:rsidRDefault="00D15D9E" w:rsidP="00D15D9E">
            <w:pPr>
              <w:pStyle w:val="Default"/>
              <w:jc w:val="both"/>
              <w:rPr>
                <w:rFonts w:ascii="Times New Roman" w:hAnsi="Times New Roman" w:cs="Times New Roman"/>
              </w:rPr>
            </w:pPr>
            <w:r w:rsidRPr="00D15D9E">
              <w:rPr>
                <w:rFonts w:ascii="Times New Roman" w:hAnsi="Times New Roman" w:cs="Times New Roman"/>
              </w:rPr>
              <w:t xml:space="preserve">Постановление на Министерски съвет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РУО</w:t>
            </w:r>
          </w:p>
        </w:tc>
        <w:tc>
          <w:tcPr>
            <w:tcW w:w="7796"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rPr>
              <w:t>Ръко</w:t>
            </w:r>
            <w:r w:rsidR="00210C07">
              <w:rPr>
                <w:rFonts w:ascii="Times New Roman" w:hAnsi="Times New Roman" w:cs="Times New Roman"/>
              </w:rPr>
              <w:t xml:space="preserve">водител на управляващият орган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СМР</w:t>
            </w:r>
          </w:p>
        </w:tc>
        <w:tc>
          <w:tcPr>
            <w:tcW w:w="7796" w:type="dxa"/>
          </w:tcPr>
          <w:p w:rsidR="00E47E39" w:rsidRPr="00210C07" w:rsidRDefault="00210C07" w:rsidP="00210C07">
            <w:pPr>
              <w:pStyle w:val="Default"/>
              <w:jc w:val="both"/>
              <w:rPr>
                <w:rFonts w:ascii="Times New Roman" w:hAnsi="Times New Roman" w:cs="Times New Roman"/>
              </w:rPr>
            </w:pPr>
            <w:r>
              <w:rPr>
                <w:rFonts w:ascii="Times New Roman" w:hAnsi="Times New Roman" w:cs="Times New Roman"/>
              </w:rPr>
              <w:t xml:space="preserve">Строително-монтажни работи </w:t>
            </w:r>
          </w:p>
        </w:tc>
      </w:tr>
      <w:tr w:rsidR="00E47E39" w:rsidRPr="00D15D9E" w:rsidTr="00210C07">
        <w:tc>
          <w:tcPr>
            <w:tcW w:w="2235" w:type="dxa"/>
          </w:tcPr>
          <w:p w:rsidR="00E47E39" w:rsidRPr="00D15D9E" w:rsidRDefault="00D15D9E" w:rsidP="008B7F75">
            <w:pPr>
              <w:jc w:val="both"/>
              <w:rPr>
                <w:rFonts w:ascii="Times New Roman" w:hAnsi="Times New Roman" w:cs="Times New Roman"/>
                <w:b/>
                <w:bCs/>
                <w:sz w:val="24"/>
                <w:szCs w:val="24"/>
              </w:rPr>
            </w:pPr>
            <w:r w:rsidRPr="00D15D9E">
              <w:rPr>
                <w:rFonts w:ascii="Times New Roman" w:hAnsi="Times New Roman" w:cs="Times New Roman"/>
                <w:b/>
                <w:bCs/>
                <w:sz w:val="24"/>
                <w:szCs w:val="24"/>
              </w:rPr>
              <w:t>УО</w:t>
            </w:r>
          </w:p>
        </w:tc>
        <w:tc>
          <w:tcPr>
            <w:tcW w:w="7796" w:type="dxa"/>
          </w:tcPr>
          <w:p w:rsidR="00E47E39" w:rsidRPr="00210C07" w:rsidRDefault="00D15D9E" w:rsidP="00210C07">
            <w:pPr>
              <w:pStyle w:val="Default"/>
              <w:jc w:val="both"/>
              <w:rPr>
                <w:rFonts w:ascii="Times New Roman" w:hAnsi="Times New Roman" w:cs="Times New Roman"/>
              </w:rPr>
            </w:pPr>
            <w:r w:rsidRPr="00D15D9E">
              <w:rPr>
                <w:rFonts w:ascii="Times New Roman" w:hAnsi="Times New Roman" w:cs="Times New Roman"/>
              </w:rPr>
              <w:t xml:space="preserve">Управляващ </w:t>
            </w:r>
            <w:r w:rsidR="00210C07">
              <w:rPr>
                <w:rFonts w:ascii="Times New Roman" w:hAnsi="Times New Roman" w:cs="Times New Roman"/>
              </w:rPr>
              <w:t xml:space="preserve">орган </w:t>
            </w:r>
          </w:p>
        </w:tc>
      </w:tr>
    </w:tbl>
    <w:p w:rsidR="00E47E39" w:rsidRDefault="00E47E39" w:rsidP="008B7F75">
      <w:pPr>
        <w:jc w:val="both"/>
        <w:rPr>
          <w:rFonts w:ascii="Times New Roman" w:hAnsi="Times New Roman" w:cs="Times New Roman"/>
          <w:b/>
          <w:bCs/>
          <w:color w:val="548DD4" w:themeColor="text2" w:themeTint="99"/>
          <w:sz w:val="24"/>
          <w:szCs w:val="24"/>
        </w:rPr>
      </w:pPr>
    </w:p>
    <w:p w:rsidR="005136E2" w:rsidRPr="00C30225" w:rsidRDefault="005136E2" w:rsidP="00FF708C">
      <w:pPr>
        <w:pStyle w:val="ac"/>
        <w:numPr>
          <w:ilvl w:val="2"/>
          <w:numId w:val="4"/>
        </w:numPr>
        <w:ind w:left="567"/>
        <w:jc w:val="both"/>
        <w:rPr>
          <w:rFonts w:ascii="Times New Roman" w:hAnsi="Times New Roman" w:cs="Times New Roman"/>
          <w:color w:val="00B050"/>
          <w:sz w:val="28"/>
          <w:szCs w:val="28"/>
        </w:rPr>
      </w:pPr>
      <w:r w:rsidRPr="00C30225">
        <w:rPr>
          <w:rFonts w:ascii="Times New Roman" w:hAnsi="Times New Roman" w:cs="Times New Roman"/>
          <w:b/>
          <w:bCs/>
          <w:color w:val="00B050"/>
          <w:sz w:val="28"/>
          <w:szCs w:val="28"/>
        </w:rPr>
        <w:t>Наименование на програмата:</w:t>
      </w:r>
    </w:p>
    <w:tbl>
      <w:tblPr>
        <w:tblStyle w:val="a3"/>
        <w:tblW w:w="0" w:type="auto"/>
        <w:tblLook w:val="04A0"/>
      </w:tblPr>
      <w:tblGrid>
        <w:gridCol w:w="10031"/>
      </w:tblGrid>
      <w:tr w:rsidR="005136E2" w:rsidRPr="008B7F75" w:rsidTr="00A1755A">
        <w:tc>
          <w:tcPr>
            <w:tcW w:w="10031" w:type="dxa"/>
          </w:tcPr>
          <w:p w:rsidR="005136E2" w:rsidRPr="008B7F75" w:rsidRDefault="00747276" w:rsidP="00B212AF">
            <w:pPr>
              <w:pStyle w:val="Default"/>
              <w:spacing w:line="276" w:lineRule="auto"/>
              <w:jc w:val="both"/>
              <w:rPr>
                <w:rFonts w:ascii="Times New Roman" w:hAnsi="Times New Roman" w:cs="Times New Roman"/>
              </w:rPr>
            </w:pPr>
            <w:r w:rsidRPr="008B7F75">
              <w:rPr>
                <w:rFonts w:ascii="Times New Roman" w:hAnsi="Times New Roman" w:cs="Times New Roman"/>
              </w:rPr>
              <w:t>Програма за развитие на</w:t>
            </w:r>
            <w:r w:rsidR="00B212AF">
              <w:rPr>
                <w:rFonts w:ascii="Times New Roman" w:hAnsi="Times New Roman" w:cs="Times New Roman"/>
              </w:rPr>
              <w:t xml:space="preserve"> селските райони 2014 -2020 г. </w:t>
            </w:r>
          </w:p>
        </w:tc>
      </w:tr>
    </w:tbl>
    <w:p w:rsidR="003D25BF" w:rsidRPr="008B7F75" w:rsidRDefault="003D25BF" w:rsidP="00B212AF">
      <w:pPr>
        <w:spacing w:after="0"/>
        <w:jc w:val="both"/>
        <w:rPr>
          <w:rFonts w:ascii="Times New Roman" w:hAnsi="Times New Roman" w:cs="Times New Roman"/>
          <w:sz w:val="24"/>
          <w:szCs w:val="24"/>
          <w:lang w:val="en-US"/>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Наименован</w:t>
      </w:r>
      <w:r w:rsidR="00210C07">
        <w:rPr>
          <w:rFonts w:ascii="Times New Roman" w:hAnsi="Times New Roman" w:cs="Times New Roman"/>
          <w:b/>
          <w:bCs/>
          <w:color w:val="00B050"/>
          <w:sz w:val="28"/>
          <w:szCs w:val="28"/>
        </w:rPr>
        <w:t>ие</w:t>
      </w:r>
      <w:r w:rsidRPr="00FF708C">
        <w:rPr>
          <w:rFonts w:ascii="Times New Roman" w:hAnsi="Times New Roman" w:cs="Times New Roman"/>
          <w:b/>
          <w:bCs/>
          <w:color w:val="00B050"/>
          <w:sz w:val="28"/>
          <w:szCs w:val="28"/>
        </w:rPr>
        <w:t xml:space="preserve"> на приоритетната ос:</w:t>
      </w:r>
    </w:p>
    <w:tbl>
      <w:tblPr>
        <w:tblStyle w:val="a3"/>
        <w:tblW w:w="0" w:type="auto"/>
        <w:tblLook w:val="04A0"/>
      </w:tblPr>
      <w:tblGrid>
        <w:gridCol w:w="10031"/>
      </w:tblGrid>
      <w:tr w:rsidR="005136E2" w:rsidRPr="008B7F75" w:rsidTr="00A1755A">
        <w:tc>
          <w:tcPr>
            <w:tcW w:w="10031" w:type="dxa"/>
          </w:tcPr>
          <w:p w:rsidR="00842ACF" w:rsidRPr="00842ACF" w:rsidRDefault="00842ACF" w:rsidP="00B212AF">
            <w:pPr>
              <w:pStyle w:val="Default"/>
              <w:spacing w:line="276" w:lineRule="auto"/>
              <w:jc w:val="both"/>
              <w:rPr>
                <w:rFonts w:ascii="Times New Roman" w:hAnsi="Times New Roman" w:cs="Times New Roman"/>
              </w:rPr>
            </w:pPr>
            <w:r w:rsidRPr="00842ACF">
              <w:rPr>
                <w:rFonts w:ascii="Times New Roman" w:hAnsi="Times New Roman" w:cs="Times New Roman"/>
              </w:rPr>
              <w:t>Мярка 19 „Водено от общностите местно развитие“</w:t>
            </w:r>
          </w:p>
          <w:p w:rsidR="00842ACF" w:rsidRPr="00B212AF" w:rsidRDefault="00842ACF" w:rsidP="00B212AF">
            <w:pPr>
              <w:pStyle w:val="Default"/>
              <w:spacing w:line="276" w:lineRule="auto"/>
              <w:jc w:val="both"/>
              <w:rPr>
                <w:rFonts w:ascii="Times New Roman" w:hAnsi="Times New Roman" w:cs="Times New Roman"/>
              </w:rPr>
            </w:pPr>
            <w:proofErr w:type="spellStart"/>
            <w:r w:rsidRPr="00842ACF">
              <w:rPr>
                <w:rFonts w:ascii="Times New Roman" w:hAnsi="Times New Roman" w:cs="Times New Roman"/>
              </w:rPr>
              <w:t>Подмярка</w:t>
            </w:r>
            <w:proofErr w:type="spellEnd"/>
            <w:r w:rsidRPr="00842ACF">
              <w:rPr>
                <w:rFonts w:ascii="Times New Roman" w:hAnsi="Times New Roman" w:cs="Times New Roman"/>
              </w:rPr>
              <w:t xml:space="preserve"> 19.2 „Прилагане на стратегии за Водено от общностите местно развитие“ от Програмата за развитие на селските райони за периода 2014 – 2020 г.</w:t>
            </w:r>
          </w:p>
        </w:tc>
      </w:tr>
    </w:tbl>
    <w:p w:rsidR="005136E2" w:rsidRPr="008B7F75" w:rsidRDefault="005136E2" w:rsidP="00B212AF">
      <w:pPr>
        <w:spacing w:after="0"/>
        <w:jc w:val="both"/>
        <w:rPr>
          <w:rFonts w:ascii="Times New Roman" w:hAnsi="Times New Roman" w:cs="Times New Roman"/>
          <w:sz w:val="24"/>
          <w:szCs w:val="24"/>
          <w:lang w:val="en-US"/>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Наименование на процедурата:</w:t>
      </w:r>
    </w:p>
    <w:tbl>
      <w:tblPr>
        <w:tblStyle w:val="a3"/>
        <w:tblW w:w="0" w:type="auto"/>
        <w:tblLook w:val="04A0"/>
      </w:tblPr>
      <w:tblGrid>
        <w:gridCol w:w="10031"/>
      </w:tblGrid>
      <w:tr w:rsidR="005136E2" w:rsidRPr="008B7F75" w:rsidTr="00A1755A">
        <w:tc>
          <w:tcPr>
            <w:tcW w:w="10031" w:type="dxa"/>
          </w:tcPr>
          <w:p w:rsidR="005136E2" w:rsidRPr="00B212AF" w:rsidRDefault="00747276"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Процедура за подбор на проектни предложения </w:t>
            </w:r>
            <w:r w:rsidR="00842ACF">
              <w:rPr>
                <w:rFonts w:ascii="Times New Roman" w:hAnsi="Times New Roman" w:cs="Times New Roman"/>
                <w:color w:val="FF0000"/>
              </w:rPr>
              <w:t>BG06RDNP001-19.1</w:t>
            </w:r>
            <w:r w:rsidR="00842ACF" w:rsidRPr="00645032">
              <w:rPr>
                <w:rFonts w:ascii="Times New Roman" w:hAnsi="Times New Roman" w:cs="Times New Roman"/>
                <w:color w:val="FF0000"/>
                <w:highlight w:val="yellow"/>
              </w:rPr>
              <w:t>??</w:t>
            </w:r>
            <w:r w:rsidRPr="008B7F75">
              <w:rPr>
                <w:rFonts w:ascii="Times New Roman" w:hAnsi="Times New Roman" w:cs="Times New Roman"/>
              </w:rPr>
              <w:t xml:space="preserve"> „МИГ Главиница</w:t>
            </w:r>
            <w:r w:rsidR="00842ACF">
              <w:rPr>
                <w:rFonts w:ascii="Times New Roman" w:hAnsi="Times New Roman" w:cs="Times New Roman"/>
              </w:rPr>
              <w:t xml:space="preserve"> </w:t>
            </w:r>
            <w:r w:rsidRPr="008B7F75">
              <w:rPr>
                <w:rFonts w:ascii="Times New Roman" w:hAnsi="Times New Roman" w:cs="Times New Roman"/>
              </w:rPr>
              <w:t>-</w:t>
            </w:r>
            <w:r w:rsidR="00842ACF">
              <w:rPr>
                <w:rFonts w:ascii="Times New Roman" w:hAnsi="Times New Roman" w:cs="Times New Roman"/>
              </w:rPr>
              <w:t xml:space="preserve"> </w:t>
            </w:r>
            <w:r w:rsidRPr="008B7F75">
              <w:rPr>
                <w:rFonts w:ascii="Times New Roman" w:hAnsi="Times New Roman" w:cs="Times New Roman"/>
              </w:rPr>
              <w:t xml:space="preserve">Ситово Крайдунавска Добруджа“ - </w:t>
            </w:r>
            <w:r w:rsidR="00842ACF" w:rsidRPr="00842ACF">
              <w:rPr>
                <w:rFonts w:ascii="Times New Roman" w:hAnsi="Times New Roman" w:cs="Times New Roman"/>
              </w:rPr>
              <w:t xml:space="preserve">Мярка 7.2. </w:t>
            </w:r>
            <w:r w:rsidRPr="008B7F75">
              <w:rPr>
                <w:rFonts w:ascii="Times New Roman" w:hAnsi="Times New Roman" w:cs="Times New Roman"/>
              </w:rPr>
              <w:t xml:space="preserve">Инвестиции в създаването, подобряването или разширяването на всички видове </w:t>
            </w:r>
            <w:r w:rsidR="00B212AF">
              <w:rPr>
                <w:rFonts w:ascii="Times New Roman" w:hAnsi="Times New Roman" w:cs="Times New Roman"/>
              </w:rPr>
              <w:t xml:space="preserve">малка по мащаби инфраструктура </w:t>
            </w:r>
          </w:p>
        </w:tc>
      </w:tr>
    </w:tbl>
    <w:p w:rsidR="009E05F3" w:rsidRDefault="009E05F3" w:rsidP="00B212AF">
      <w:pPr>
        <w:spacing w:after="0"/>
        <w:jc w:val="both"/>
        <w:rPr>
          <w:rFonts w:ascii="Times New Roman" w:hAnsi="Times New Roman" w:cs="Times New Roman"/>
          <w:b/>
          <w:bCs/>
          <w:color w:val="00B050"/>
          <w:sz w:val="28"/>
          <w:szCs w:val="28"/>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lastRenderedPageBreak/>
        <w:t>Измерения по кодове:</w:t>
      </w:r>
    </w:p>
    <w:tbl>
      <w:tblPr>
        <w:tblStyle w:val="a3"/>
        <w:tblW w:w="0" w:type="auto"/>
        <w:tblLook w:val="04A0"/>
      </w:tblPr>
      <w:tblGrid>
        <w:gridCol w:w="10031"/>
      </w:tblGrid>
      <w:tr w:rsidR="005136E2" w:rsidRPr="008B7F75" w:rsidTr="00A1755A">
        <w:tc>
          <w:tcPr>
            <w:tcW w:w="10031" w:type="dxa"/>
          </w:tcPr>
          <w:p w:rsidR="00A544D3" w:rsidRPr="00A544D3" w:rsidRDefault="00A544D3" w:rsidP="00B212A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Не е приложимо </w:t>
            </w:r>
          </w:p>
        </w:tc>
      </w:tr>
    </w:tbl>
    <w:p w:rsidR="00A544D3" w:rsidRDefault="00A544D3" w:rsidP="00B212AF">
      <w:pPr>
        <w:spacing w:after="0"/>
        <w:jc w:val="both"/>
        <w:rPr>
          <w:rFonts w:ascii="Times New Roman" w:hAnsi="Times New Roman" w:cs="Times New Roman"/>
          <w:b/>
          <w:bCs/>
          <w:color w:val="548DD4" w:themeColor="text2" w:themeTint="99"/>
          <w:sz w:val="24"/>
          <w:szCs w:val="24"/>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Териториален обхват:</w:t>
      </w:r>
    </w:p>
    <w:tbl>
      <w:tblPr>
        <w:tblStyle w:val="a3"/>
        <w:tblW w:w="0" w:type="auto"/>
        <w:tblLook w:val="04A0"/>
      </w:tblPr>
      <w:tblGrid>
        <w:gridCol w:w="10031"/>
      </w:tblGrid>
      <w:tr w:rsidR="005136E2" w:rsidRPr="008B7F75" w:rsidTr="00A1755A">
        <w:tc>
          <w:tcPr>
            <w:tcW w:w="10031" w:type="dxa"/>
          </w:tcPr>
          <w:p w:rsidR="00842ACF" w:rsidRPr="00B212AF" w:rsidRDefault="004707A4" w:rsidP="00B212AF">
            <w:pPr>
              <w:pStyle w:val="Default"/>
              <w:spacing w:line="276" w:lineRule="auto"/>
              <w:jc w:val="both"/>
              <w:rPr>
                <w:rFonts w:ascii="Times New Roman" w:hAnsi="Times New Roman" w:cs="Times New Roman"/>
              </w:rPr>
            </w:pPr>
            <w:r>
              <w:rPr>
                <w:rFonts w:ascii="Times New Roman" w:hAnsi="Times New Roman" w:cs="Times New Roman"/>
              </w:rPr>
              <w:t>Допустимите дейности по м</w:t>
            </w:r>
            <w:r w:rsidR="00747276" w:rsidRPr="008B7F75">
              <w:rPr>
                <w:rFonts w:ascii="Times New Roman" w:hAnsi="Times New Roman" w:cs="Times New Roman"/>
              </w:rPr>
              <w:t>ярка 7.2 „Инвестиции в създаването, подобряването или разширяването на всички видове малка по мащаби инфраструктура“ от Стратегия за водено от общностите местн</w:t>
            </w:r>
            <w:r w:rsidR="0091625D">
              <w:rPr>
                <w:rFonts w:ascii="Times New Roman" w:hAnsi="Times New Roman" w:cs="Times New Roman"/>
              </w:rPr>
              <w:t>о развитие на „МИГ Главиница-Ситово Крайдунавска Добруджа</w:t>
            </w:r>
            <w:r w:rsidR="00747276" w:rsidRPr="008B7F75">
              <w:rPr>
                <w:rFonts w:ascii="Times New Roman" w:hAnsi="Times New Roman" w:cs="Times New Roman"/>
              </w:rPr>
              <w:t xml:space="preserve">“ следва да се изпълняват на територията на МИГ-а. </w:t>
            </w:r>
          </w:p>
        </w:tc>
      </w:tr>
    </w:tbl>
    <w:p w:rsidR="00842ACF" w:rsidRDefault="00842ACF" w:rsidP="00B212AF">
      <w:pPr>
        <w:spacing w:after="0"/>
        <w:jc w:val="both"/>
        <w:rPr>
          <w:rFonts w:ascii="Times New Roman" w:hAnsi="Times New Roman" w:cs="Times New Roman"/>
          <w:b/>
          <w:bCs/>
          <w:color w:val="00B050"/>
          <w:sz w:val="28"/>
          <w:szCs w:val="28"/>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Цели на предоставената безвъзмездна финансова помощ и очаквани резултати:</w:t>
      </w:r>
    </w:p>
    <w:tbl>
      <w:tblPr>
        <w:tblStyle w:val="a3"/>
        <w:tblW w:w="0" w:type="auto"/>
        <w:tblLook w:val="04A0"/>
      </w:tblPr>
      <w:tblGrid>
        <w:gridCol w:w="10031"/>
      </w:tblGrid>
      <w:tr w:rsidR="005136E2" w:rsidRPr="008B7F75" w:rsidTr="00A1755A">
        <w:tc>
          <w:tcPr>
            <w:tcW w:w="10031" w:type="dxa"/>
          </w:tcPr>
          <w:p w:rsidR="00A544D3" w:rsidRPr="00A544D3" w:rsidRDefault="00A544D3" w:rsidP="00B212AF">
            <w:pPr>
              <w:pStyle w:val="Default"/>
              <w:spacing w:line="276" w:lineRule="auto"/>
              <w:jc w:val="both"/>
              <w:rPr>
                <w:rFonts w:ascii="Times New Roman" w:hAnsi="Times New Roman" w:cs="Times New Roman"/>
              </w:rPr>
            </w:pPr>
            <w:r w:rsidRPr="00A544D3">
              <w:rPr>
                <w:rFonts w:ascii="Times New Roman" w:hAnsi="Times New Roman" w:cs="Times New Roman"/>
              </w:rPr>
              <w:t xml:space="preserve">Мярката има за цел да допринесе за преодоляване на изостаналостта и териториалния дисбаланс, да насърчи социалното приобщаване, намаляването на бедността и подобряване на условията и средата за икономическото развитие на територията на МИГ. </w:t>
            </w:r>
          </w:p>
          <w:p w:rsidR="003A6362" w:rsidRDefault="004707A4" w:rsidP="00B212AF">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rPr>
              <w:t>Мярка 7.2</w:t>
            </w:r>
            <w:r w:rsidR="00A544D3" w:rsidRPr="00A544D3">
              <w:rPr>
                <w:rFonts w:ascii="Times New Roman" w:hAnsi="Times New Roman" w:cs="Times New Roman"/>
                <w:sz w:val="24"/>
                <w:szCs w:val="24"/>
              </w:rPr>
              <w:t xml:space="preserve"> от СВОМР отговаря за заявените потребности на местната общност от създаване, развитие или подобряване на състоянието на местната инфраструктура като среда за живот, труд и икономически дейности на населението.</w:t>
            </w:r>
          </w:p>
          <w:p w:rsidR="00842ACF" w:rsidRPr="004707A4" w:rsidRDefault="00A544D3" w:rsidP="00B212AF">
            <w:pPr>
              <w:spacing w:line="276" w:lineRule="auto"/>
              <w:jc w:val="both"/>
              <w:rPr>
                <w:rFonts w:ascii="Times New Roman" w:hAnsi="Times New Roman" w:cs="Times New Roman"/>
                <w:sz w:val="24"/>
                <w:szCs w:val="24"/>
              </w:rPr>
            </w:pPr>
            <w:r w:rsidRPr="00A544D3">
              <w:rPr>
                <w:rFonts w:ascii="Times New Roman" w:hAnsi="Times New Roman" w:cs="Times New Roman"/>
                <w:sz w:val="24"/>
                <w:szCs w:val="24"/>
              </w:rPr>
              <w:t xml:space="preserve">Публичните инвестиции по мярката са планирани с цел подобряване на облика и физическата среда в част от населените места, ограничаване обезлюдяването на територията, намаляването на риска от социално изключване и подобряване на качеството на живот. </w:t>
            </w:r>
            <w:proofErr w:type="spellStart"/>
            <w:r w:rsidRPr="00A544D3">
              <w:rPr>
                <w:rFonts w:ascii="Times New Roman" w:hAnsi="Times New Roman" w:cs="Times New Roman"/>
                <w:sz w:val="24"/>
                <w:szCs w:val="24"/>
              </w:rPr>
              <w:t>Подмярката</w:t>
            </w:r>
            <w:proofErr w:type="spellEnd"/>
            <w:r w:rsidRPr="00A544D3">
              <w:rPr>
                <w:rFonts w:ascii="Times New Roman" w:hAnsi="Times New Roman" w:cs="Times New Roman"/>
                <w:sz w:val="24"/>
                <w:szCs w:val="24"/>
              </w:rPr>
              <w:t xml:space="preserve"> предоставя подкрепа за инвестиции в обществени сгради с образователно, историческо, културно и социално предназначение, както и прилежащите им пространства, зелени площи за обществено ползване, улици, тротоари, площади и улично осветление в населените места на територията на МИГ. Чрез инвестициите в образователна инфраструктура се улеснява достъпа и качеството на предоставяното образование и се намалява броя на преждевременно напусналите процеса на обучение. Чрез инвестиции в културната инфраструктура се създават нови възможности за оживление на селата и територията. Подкрепата за инвестиции в малка по размер инфраструктура създава основни услуги на населението в селския район.</w:t>
            </w:r>
            <w:r>
              <w:rPr>
                <w:sz w:val="23"/>
                <w:szCs w:val="23"/>
              </w:rPr>
              <w:t xml:space="preserve"> </w:t>
            </w:r>
          </w:p>
        </w:tc>
      </w:tr>
    </w:tbl>
    <w:p w:rsidR="00D15D9E" w:rsidRDefault="00D15D9E" w:rsidP="00B212AF">
      <w:pPr>
        <w:spacing w:after="0"/>
        <w:jc w:val="both"/>
        <w:rPr>
          <w:rFonts w:ascii="Times New Roman" w:hAnsi="Times New Roman" w:cs="Times New Roman"/>
          <w:b/>
          <w:bCs/>
          <w:color w:val="548DD4" w:themeColor="text2" w:themeTint="99"/>
          <w:sz w:val="28"/>
          <w:szCs w:val="28"/>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Индикатори:</w:t>
      </w:r>
    </w:p>
    <w:tbl>
      <w:tblPr>
        <w:tblStyle w:val="a3"/>
        <w:tblW w:w="0" w:type="auto"/>
        <w:tblLook w:val="04A0"/>
      </w:tblPr>
      <w:tblGrid>
        <w:gridCol w:w="10031"/>
      </w:tblGrid>
      <w:tr w:rsidR="005136E2" w:rsidRPr="008B7F75" w:rsidTr="00A1755A">
        <w:tc>
          <w:tcPr>
            <w:tcW w:w="10031" w:type="dxa"/>
          </w:tcPr>
          <w:p w:rsidR="00A1755A" w:rsidRPr="00A1755A" w:rsidRDefault="00A1755A" w:rsidP="00B212AF">
            <w:pPr>
              <w:widowControl w:val="0"/>
              <w:autoSpaceDE w:val="0"/>
              <w:autoSpaceDN w:val="0"/>
              <w:adjustRightInd w:val="0"/>
              <w:spacing w:line="276" w:lineRule="auto"/>
              <w:ind w:left="284"/>
              <w:contextualSpacing/>
              <w:jc w:val="both"/>
              <w:rPr>
                <w:rFonts w:ascii="Times New Roman" w:eastAsia="Times New Roman" w:hAnsi="Times New Roman" w:cs="Times New Roman"/>
                <w:sz w:val="24"/>
                <w:szCs w:val="24"/>
              </w:rPr>
            </w:pPr>
            <w:r w:rsidRPr="00A1755A">
              <w:rPr>
                <w:rFonts w:ascii="Times New Roman" w:eastAsia="Times New Roman" w:hAnsi="Times New Roman" w:cs="Times New Roman"/>
                <w:sz w:val="24"/>
                <w:szCs w:val="24"/>
              </w:rPr>
              <w:t>По мярка 7.2 „Инвестиции в създаването, подобряването или разширяването на всички видове малка по мащаби инфраструктура“ МИГ Главиница-Ситово Крайдунавска Добруджа ще прилага /наблюдава/ изпълнението на следните индикатори:</w:t>
            </w:r>
          </w:p>
          <w:p w:rsidR="00A1755A" w:rsidRPr="00A1755A" w:rsidRDefault="00A1755A" w:rsidP="00B212AF">
            <w:pPr>
              <w:widowControl w:val="0"/>
              <w:autoSpaceDE w:val="0"/>
              <w:autoSpaceDN w:val="0"/>
              <w:adjustRightInd w:val="0"/>
              <w:spacing w:line="276" w:lineRule="auto"/>
              <w:ind w:left="284"/>
              <w:contextualSpacing/>
              <w:jc w:val="both"/>
              <w:rPr>
                <w:rFonts w:ascii="Times New Roman" w:eastAsia="Times New Roman" w:hAnsi="Times New Roman" w:cs="Times New Roman"/>
                <w:sz w:val="24"/>
                <w:szCs w:val="24"/>
              </w:rPr>
            </w:pPr>
          </w:p>
          <w:p w:rsidR="00A1755A" w:rsidRPr="00A1755A" w:rsidRDefault="00A1755A" w:rsidP="00B212AF">
            <w:pPr>
              <w:widowControl w:val="0"/>
              <w:numPr>
                <w:ilvl w:val="0"/>
                <w:numId w:val="5"/>
              </w:numPr>
              <w:tabs>
                <w:tab w:val="left" w:pos="426"/>
              </w:tabs>
              <w:autoSpaceDE w:val="0"/>
              <w:autoSpaceDN w:val="0"/>
              <w:adjustRightInd w:val="0"/>
              <w:spacing w:line="276" w:lineRule="auto"/>
              <w:ind w:left="142" w:firstLine="0"/>
              <w:contextualSpacing/>
              <w:rPr>
                <w:rFonts w:ascii="Times New Roman" w:eastAsia="Times New Roman" w:hAnsi="Times New Roman" w:cs="Times New Roman"/>
                <w:sz w:val="24"/>
                <w:szCs w:val="24"/>
                <w:lang w:val="ru-RU"/>
              </w:rPr>
            </w:pPr>
            <w:r w:rsidRPr="00A1755A">
              <w:rPr>
                <w:rFonts w:ascii="Times New Roman" w:eastAsia="Times New Roman" w:hAnsi="Times New Roman" w:cs="Times New Roman"/>
                <w:sz w:val="24"/>
                <w:szCs w:val="24"/>
                <w:lang w:val="ru-RU"/>
              </w:rPr>
              <w:t xml:space="preserve">Общо </w:t>
            </w:r>
            <w:proofErr w:type="spellStart"/>
            <w:r w:rsidRPr="00A1755A">
              <w:rPr>
                <w:rFonts w:ascii="Times New Roman" w:eastAsia="Times New Roman" w:hAnsi="Times New Roman" w:cs="Times New Roman"/>
                <w:sz w:val="24"/>
                <w:szCs w:val="24"/>
                <w:lang w:val="ru-RU"/>
              </w:rPr>
              <w:t>публични</w:t>
            </w:r>
            <w:proofErr w:type="spellEnd"/>
            <w:r w:rsidRPr="00A1755A">
              <w:rPr>
                <w:rFonts w:ascii="Times New Roman" w:eastAsia="Times New Roman" w:hAnsi="Times New Roman" w:cs="Times New Roman"/>
                <w:sz w:val="24"/>
                <w:szCs w:val="24"/>
                <w:lang w:val="ru-RU"/>
              </w:rPr>
              <w:t xml:space="preserve"> </w:t>
            </w:r>
            <w:proofErr w:type="spellStart"/>
            <w:r w:rsidRPr="00A1755A">
              <w:rPr>
                <w:rFonts w:ascii="Times New Roman" w:eastAsia="Times New Roman" w:hAnsi="Times New Roman" w:cs="Times New Roman"/>
                <w:sz w:val="24"/>
                <w:szCs w:val="24"/>
                <w:lang w:val="ru-RU"/>
              </w:rPr>
              <w:t>разходи</w:t>
            </w:r>
            <w:proofErr w:type="spellEnd"/>
            <w:r w:rsidRPr="00A1755A">
              <w:rPr>
                <w:rFonts w:ascii="Times New Roman" w:eastAsia="Times New Roman" w:hAnsi="Times New Roman" w:cs="Times New Roman"/>
                <w:sz w:val="24"/>
                <w:szCs w:val="24"/>
                <w:lang w:val="ru-RU"/>
              </w:rPr>
              <w:t xml:space="preserve"> </w:t>
            </w:r>
            <w:proofErr w:type="gramStart"/>
            <w:r w:rsidRPr="00A1755A">
              <w:rPr>
                <w:rFonts w:ascii="Times New Roman" w:eastAsia="Times New Roman" w:hAnsi="Times New Roman" w:cs="Times New Roman"/>
                <w:sz w:val="24"/>
                <w:szCs w:val="24"/>
                <w:lang w:val="ru-RU"/>
              </w:rPr>
              <w:t>в</w:t>
            </w:r>
            <w:proofErr w:type="gramEnd"/>
            <w:r w:rsidRPr="00A1755A">
              <w:rPr>
                <w:rFonts w:ascii="Times New Roman" w:eastAsia="Times New Roman" w:hAnsi="Times New Roman" w:cs="Times New Roman"/>
                <w:sz w:val="24"/>
                <w:szCs w:val="24"/>
                <w:lang w:val="ru-RU"/>
              </w:rPr>
              <w:t xml:space="preserve"> лева – 660</w:t>
            </w:r>
            <w:r w:rsidR="004707A4">
              <w:rPr>
                <w:rFonts w:ascii="Times New Roman" w:eastAsia="Times New Roman" w:hAnsi="Times New Roman" w:cs="Times New Roman"/>
                <w:sz w:val="24"/>
                <w:szCs w:val="24"/>
                <w:lang w:val="ru-RU"/>
              </w:rPr>
              <w:t> </w:t>
            </w:r>
            <w:r w:rsidRPr="00A1755A">
              <w:rPr>
                <w:rFonts w:ascii="Times New Roman" w:eastAsia="Times New Roman" w:hAnsi="Times New Roman" w:cs="Times New Roman"/>
                <w:sz w:val="24"/>
                <w:szCs w:val="24"/>
                <w:lang w:val="ru-RU"/>
              </w:rPr>
              <w:t>000</w:t>
            </w:r>
            <w:r w:rsidR="004707A4">
              <w:rPr>
                <w:rFonts w:ascii="Times New Roman" w:eastAsia="Times New Roman" w:hAnsi="Times New Roman" w:cs="Times New Roman"/>
                <w:sz w:val="24"/>
                <w:szCs w:val="24"/>
                <w:lang w:val="ru-RU"/>
              </w:rPr>
              <w:t>.00</w:t>
            </w:r>
            <w:r w:rsidRPr="00A1755A">
              <w:rPr>
                <w:rFonts w:ascii="Times New Roman" w:eastAsia="Times New Roman" w:hAnsi="Times New Roman" w:cs="Times New Roman"/>
                <w:sz w:val="24"/>
                <w:szCs w:val="24"/>
                <w:lang w:val="ru-RU"/>
              </w:rPr>
              <w:t>;</w:t>
            </w:r>
          </w:p>
          <w:p w:rsidR="00A1755A" w:rsidRPr="00A1755A" w:rsidRDefault="00A1755A" w:rsidP="00B212AF">
            <w:pPr>
              <w:widowControl w:val="0"/>
              <w:numPr>
                <w:ilvl w:val="0"/>
                <w:numId w:val="5"/>
              </w:numPr>
              <w:tabs>
                <w:tab w:val="left" w:pos="426"/>
              </w:tabs>
              <w:autoSpaceDE w:val="0"/>
              <w:autoSpaceDN w:val="0"/>
              <w:adjustRightInd w:val="0"/>
              <w:spacing w:line="276" w:lineRule="auto"/>
              <w:ind w:left="142" w:firstLine="0"/>
              <w:contextualSpacing/>
              <w:rPr>
                <w:rFonts w:ascii="Times New Roman" w:eastAsia="Times New Roman" w:hAnsi="Times New Roman" w:cs="Times New Roman"/>
                <w:sz w:val="24"/>
                <w:szCs w:val="24"/>
                <w:lang w:val="ru-RU"/>
              </w:rPr>
            </w:pPr>
            <w:r w:rsidRPr="00A1755A">
              <w:rPr>
                <w:rFonts w:ascii="Times New Roman" w:eastAsia="Calibri" w:hAnsi="Times New Roman" w:cs="Times New Roman"/>
                <w:sz w:val="24"/>
                <w:szCs w:val="24"/>
                <w:lang w:eastAsia="en-US"/>
              </w:rPr>
              <w:t>Брой проекти, получили подкрепа за инвестиции в малка по мащаби инфраструктура – 8;</w:t>
            </w:r>
          </w:p>
          <w:p w:rsidR="00A1755A" w:rsidRPr="00A1755A" w:rsidRDefault="00A1755A" w:rsidP="00B212AF">
            <w:pPr>
              <w:widowControl w:val="0"/>
              <w:numPr>
                <w:ilvl w:val="0"/>
                <w:numId w:val="5"/>
              </w:numPr>
              <w:tabs>
                <w:tab w:val="left" w:pos="426"/>
              </w:tabs>
              <w:autoSpaceDE w:val="0"/>
              <w:autoSpaceDN w:val="0"/>
              <w:adjustRightInd w:val="0"/>
              <w:spacing w:line="276" w:lineRule="auto"/>
              <w:ind w:left="142" w:firstLine="0"/>
              <w:contextualSpacing/>
              <w:rPr>
                <w:rFonts w:ascii="Times New Roman" w:eastAsia="Times New Roman" w:hAnsi="Times New Roman" w:cs="Times New Roman"/>
                <w:sz w:val="24"/>
                <w:szCs w:val="24"/>
                <w:lang w:val="ru-RU"/>
              </w:rPr>
            </w:pPr>
            <w:r w:rsidRPr="00A1755A">
              <w:rPr>
                <w:rFonts w:ascii="Times New Roman" w:eastAsia="Calibri" w:hAnsi="Times New Roman" w:cs="Times New Roman"/>
                <w:sz w:val="24"/>
                <w:szCs w:val="24"/>
                <w:lang w:eastAsia="en-US"/>
              </w:rPr>
              <w:t>Брой подпомогнати  обекти за образователна и социална инфраструктура – 4;</w:t>
            </w:r>
          </w:p>
          <w:p w:rsidR="00A1755A" w:rsidRDefault="00A1755A" w:rsidP="00B212AF">
            <w:pPr>
              <w:widowControl w:val="0"/>
              <w:numPr>
                <w:ilvl w:val="0"/>
                <w:numId w:val="5"/>
              </w:numPr>
              <w:tabs>
                <w:tab w:val="left" w:pos="426"/>
              </w:tabs>
              <w:autoSpaceDE w:val="0"/>
              <w:autoSpaceDN w:val="0"/>
              <w:adjustRightInd w:val="0"/>
              <w:spacing w:line="276" w:lineRule="auto"/>
              <w:ind w:left="142" w:firstLine="0"/>
              <w:contextualSpacing/>
              <w:rPr>
                <w:rFonts w:ascii="Times New Roman" w:eastAsia="Times New Roman" w:hAnsi="Times New Roman" w:cs="Times New Roman"/>
                <w:sz w:val="24"/>
                <w:szCs w:val="24"/>
                <w:lang w:val="ru-RU"/>
              </w:rPr>
            </w:pPr>
            <w:r w:rsidRPr="00A1755A">
              <w:rPr>
                <w:rFonts w:ascii="Times New Roman" w:eastAsia="Calibri" w:hAnsi="Times New Roman" w:cs="Times New Roman"/>
                <w:sz w:val="24"/>
                <w:szCs w:val="24"/>
                <w:lang w:eastAsia="en-US"/>
              </w:rPr>
              <w:t>Брой жители, които се ползват от подобрени услуги/инфраструктура – 15</w:t>
            </w:r>
            <w:r>
              <w:rPr>
                <w:rFonts w:ascii="Times New Roman" w:eastAsia="Calibri" w:hAnsi="Times New Roman" w:cs="Times New Roman"/>
                <w:sz w:val="24"/>
                <w:szCs w:val="24"/>
                <w:lang w:eastAsia="en-US"/>
              </w:rPr>
              <w:t> </w:t>
            </w:r>
            <w:r w:rsidRPr="00A1755A">
              <w:rPr>
                <w:rFonts w:ascii="Times New Roman" w:eastAsia="Calibri" w:hAnsi="Times New Roman" w:cs="Times New Roman"/>
                <w:sz w:val="24"/>
                <w:szCs w:val="24"/>
                <w:lang w:eastAsia="en-US"/>
              </w:rPr>
              <w:t>000;</w:t>
            </w:r>
          </w:p>
          <w:p w:rsidR="00E356D1" w:rsidRPr="00B212AF" w:rsidRDefault="00085A66" w:rsidP="00B212AF">
            <w:pPr>
              <w:widowControl w:val="0"/>
              <w:numPr>
                <w:ilvl w:val="0"/>
                <w:numId w:val="5"/>
              </w:numPr>
              <w:tabs>
                <w:tab w:val="left" w:pos="426"/>
              </w:tabs>
              <w:autoSpaceDE w:val="0"/>
              <w:autoSpaceDN w:val="0"/>
              <w:adjustRightInd w:val="0"/>
              <w:spacing w:line="276" w:lineRule="auto"/>
              <w:ind w:left="142" w:firstLine="0"/>
              <w:contextualSpacing/>
              <w:rPr>
                <w:rFonts w:ascii="Times New Roman" w:eastAsia="Times New Roman" w:hAnsi="Times New Roman" w:cs="Times New Roman"/>
                <w:sz w:val="24"/>
                <w:szCs w:val="24"/>
                <w:lang w:val="ru-RU"/>
              </w:rPr>
            </w:pPr>
            <w:r>
              <w:rPr>
                <w:rFonts w:ascii="Times New Roman" w:eastAsia="Calibri" w:hAnsi="Times New Roman" w:cs="Times New Roman"/>
                <w:sz w:val="24"/>
                <w:szCs w:val="24"/>
                <w:lang w:eastAsia="en-US"/>
              </w:rPr>
              <w:t>Брой населени места в кои</w:t>
            </w:r>
            <w:r w:rsidR="00A1755A" w:rsidRPr="00A1755A">
              <w:rPr>
                <w:rFonts w:ascii="Times New Roman" w:eastAsia="Calibri" w:hAnsi="Times New Roman" w:cs="Times New Roman"/>
                <w:sz w:val="24"/>
                <w:szCs w:val="24"/>
                <w:lang w:eastAsia="en-US"/>
              </w:rPr>
              <w:t xml:space="preserve">то има </w:t>
            </w:r>
            <w:proofErr w:type="spellStart"/>
            <w:r w:rsidR="00A1755A" w:rsidRPr="00A1755A">
              <w:rPr>
                <w:rFonts w:ascii="Times New Roman" w:eastAsia="Calibri" w:hAnsi="Times New Roman" w:cs="Times New Roman"/>
                <w:sz w:val="24"/>
                <w:szCs w:val="24"/>
                <w:lang w:eastAsia="en-US"/>
              </w:rPr>
              <w:t>новоизградена</w:t>
            </w:r>
            <w:proofErr w:type="spellEnd"/>
            <w:r w:rsidR="00A1755A" w:rsidRPr="00A1755A">
              <w:rPr>
                <w:rFonts w:ascii="Times New Roman" w:eastAsia="Calibri" w:hAnsi="Times New Roman" w:cs="Times New Roman"/>
                <w:sz w:val="24"/>
                <w:szCs w:val="24"/>
                <w:lang w:eastAsia="en-US"/>
              </w:rPr>
              <w:t xml:space="preserve"> или подобрена инфраструктура – 12.</w:t>
            </w:r>
          </w:p>
          <w:p w:rsidR="00B212AF" w:rsidRPr="00A1755A" w:rsidRDefault="00B212AF" w:rsidP="00B212AF">
            <w:pPr>
              <w:widowControl w:val="0"/>
              <w:tabs>
                <w:tab w:val="left" w:pos="426"/>
              </w:tabs>
              <w:autoSpaceDE w:val="0"/>
              <w:autoSpaceDN w:val="0"/>
              <w:adjustRightInd w:val="0"/>
              <w:spacing w:line="276" w:lineRule="auto"/>
              <w:ind w:left="142"/>
              <w:contextualSpacing/>
              <w:rPr>
                <w:rFonts w:ascii="Times New Roman" w:eastAsia="Times New Roman" w:hAnsi="Times New Roman" w:cs="Times New Roman"/>
                <w:sz w:val="24"/>
                <w:szCs w:val="24"/>
                <w:lang w:val="ru-RU"/>
              </w:rPr>
            </w:pPr>
          </w:p>
          <w:p w:rsidR="00A1755A" w:rsidRPr="00B212AF" w:rsidRDefault="00A1755A" w:rsidP="00B212AF">
            <w:pPr>
              <w:widowControl w:val="0"/>
              <w:autoSpaceDE w:val="0"/>
              <w:autoSpaceDN w:val="0"/>
              <w:spacing w:line="276" w:lineRule="auto"/>
              <w:ind w:left="260" w:right="272"/>
              <w:jc w:val="both"/>
              <w:rPr>
                <w:rFonts w:ascii="Times New Roman" w:eastAsia="Times New Roman" w:hAnsi="Times New Roman" w:cs="Times New Roman"/>
                <w:sz w:val="24"/>
                <w:szCs w:val="24"/>
                <w:lang w:bidi="bg-BG"/>
              </w:rPr>
            </w:pPr>
            <w:r w:rsidRPr="00A1755A">
              <w:rPr>
                <w:rFonts w:ascii="Times New Roman" w:eastAsia="Times New Roman" w:hAnsi="Times New Roman" w:cs="Times New Roman"/>
                <w:b/>
                <w:sz w:val="24"/>
                <w:szCs w:val="24"/>
                <w:lang w:bidi="bg-BG"/>
              </w:rPr>
              <w:t>ВАЖНО:</w:t>
            </w:r>
            <w:r>
              <w:rPr>
                <w:rFonts w:ascii="Times New Roman" w:eastAsia="Times New Roman" w:hAnsi="Times New Roman" w:cs="Times New Roman"/>
                <w:b/>
                <w:sz w:val="24"/>
                <w:szCs w:val="24"/>
                <w:lang w:bidi="bg-BG"/>
              </w:rPr>
              <w:t xml:space="preserve"> </w:t>
            </w:r>
            <w:r w:rsidRPr="00A1755A">
              <w:rPr>
                <w:rFonts w:ascii="Times New Roman" w:eastAsia="Times New Roman" w:hAnsi="Times New Roman" w:cs="Times New Roman"/>
                <w:sz w:val="24"/>
                <w:szCs w:val="24"/>
                <w:lang w:bidi="bg-BG"/>
              </w:rPr>
              <w:t xml:space="preserve">При подаване на проектното предложение, кандидата следва да попълни и </w:t>
            </w:r>
            <w:r w:rsidRPr="00A1755A">
              <w:rPr>
                <w:rFonts w:ascii="Times New Roman" w:eastAsia="Times New Roman" w:hAnsi="Times New Roman" w:cs="Times New Roman"/>
                <w:sz w:val="24"/>
                <w:szCs w:val="24"/>
                <w:lang w:bidi="bg-BG"/>
              </w:rPr>
              <w:lastRenderedPageBreak/>
              <w:t>представи формуляр за мониторинг (</w:t>
            </w:r>
            <w:r w:rsidRPr="000E2012">
              <w:rPr>
                <w:rFonts w:ascii="Times New Roman" w:eastAsia="Times New Roman" w:hAnsi="Times New Roman" w:cs="Times New Roman"/>
                <w:sz w:val="24"/>
                <w:szCs w:val="24"/>
                <w:lang w:bidi="bg-BG"/>
              </w:rPr>
              <w:t>Приложение № 13</w:t>
            </w:r>
            <w:r w:rsidRPr="00A1755A">
              <w:rPr>
                <w:rFonts w:ascii="Times New Roman" w:eastAsia="Times New Roman" w:hAnsi="Times New Roman" w:cs="Times New Roman"/>
                <w:sz w:val="24"/>
                <w:szCs w:val="24"/>
                <w:lang w:bidi="bg-BG"/>
              </w:rPr>
              <w:t xml:space="preserve"> към Условията за кандидатстване). Формулярът за мониторинг се попълва при регистриране на проектно предложение от кандидат към стратегия за ВОМР и при подаване на искане за плащане. При подаване на искане за плащане във формуля</w:t>
            </w:r>
            <w:r w:rsidR="00B212AF">
              <w:rPr>
                <w:rFonts w:ascii="Times New Roman" w:eastAsia="Times New Roman" w:hAnsi="Times New Roman" w:cs="Times New Roman"/>
                <w:sz w:val="24"/>
                <w:szCs w:val="24"/>
                <w:lang w:bidi="bg-BG"/>
              </w:rPr>
              <w:t>ра се отчитат актуалните данни.</w:t>
            </w:r>
          </w:p>
        </w:tc>
      </w:tr>
    </w:tbl>
    <w:p w:rsidR="00E356D1" w:rsidRDefault="00E356D1" w:rsidP="00B212AF">
      <w:pPr>
        <w:spacing w:after="0"/>
        <w:jc w:val="both"/>
        <w:rPr>
          <w:rFonts w:ascii="Times New Roman" w:hAnsi="Times New Roman" w:cs="Times New Roman"/>
          <w:b/>
          <w:bCs/>
          <w:color w:val="548DD4" w:themeColor="text2" w:themeTint="99"/>
          <w:sz w:val="24"/>
          <w:szCs w:val="24"/>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Общ размер на безвъзмездната финансова помощ по процедурата:</w:t>
      </w:r>
    </w:p>
    <w:tbl>
      <w:tblPr>
        <w:tblStyle w:val="a3"/>
        <w:tblW w:w="0" w:type="auto"/>
        <w:tblLook w:val="04A0"/>
      </w:tblPr>
      <w:tblGrid>
        <w:gridCol w:w="10031"/>
      </w:tblGrid>
      <w:tr w:rsidR="005136E2" w:rsidRPr="008B7F75" w:rsidTr="00A1755A">
        <w:tc>
          <w:tcPr>
            <w:tcW w:w="10031" w:type="dxa"/>
          </w:tcPr>
          <w:p w:rsidR="000F621C" w:rsidRPr="008B7F75" w:rsidRDefault="000F621C" w:rsidP="00B212AF">
            <w:pPr>
              <w:spacing w:line="276" w:lineRule="auto"/>
              <w:jc w:val="both"/>
              <w:rPr>
                <w:rFonts w:ascii="Times New Roman" w:hAnsi="Times New Roman" w:cs="Times New Roman"/>
                <w:sz w:val="24"/>
                <w:szCs w:val="24"/>
              </w:rPr>
            </w:pPr>
          </w:p>
          <w:tbl>
            <w:tblPr>
              <w:tblStyle w:val="a3"/>
              <w:tblW w:w="0" w:type="auto"/>
              <w:tblLook w:val="04A0"/>
            </w:tblPr>
            <w:tblGrid>
              <w:gridCol w:w="3397"/>
              <w:gridCol w:w="3544"/>
              <w:gridCol w:w="2693"/>
            </w:tblGrid>
            <w:tr w:rsidR="000F621C" w:rsidRPr="008B7F75" w:rsidTr="00B212AF">
              <w:tc>
                <w:tcPr>
                  <w:tcW w:w="3397" w:type="dxa"/>
                </w:tcPr>
                <w:p w:rsidR="000F621C" w:rsidRPr="008B7F75" w:rsidRDefault="000F621C" w:rsidP="00B212AF">
                  <w:pPr>
                    <w:spacing w:line="276" w:lineRule="auto"/>
                    <w:rPr>
                      <w:rFonts w:ascii="Times New Roman" w:hAnsi="Times New Roman" w:cs="Times New Roman"/>
                      <w:b/>
                      <w:sz w:val="24"/>
                      <w:szCs w:val="24"/>
                    </w:rPr>
                  </w:pPr>
                  <w:r w:rsidRPr="008B7F75">
                    <w:rPr>
                      <w:rFonts w:ascii="Times New Roman" w:hAnsi="Times New Roman" w:cs="Times New Roman"/>
                      <w:b/>
                      <w:sz w:val="24"/>
                      <w:szCs w:val="24"/>
                    </w:rPr>
                    <w:t>Общ размер на безвъзмездната  финансова помощ</w:t>
                  </w:r>
                </w:p>
              </w:tc>
              <w:tc>
                <w:tcPr>
                  <w:tcW w:w="3544" w:type="dxa"/>
                </w:tcPr>
                <w:p w:rsidR="000F621C" w:rsidRPr="008B7F75" w:rsidRDefault="000F621C" w:rsidP="00B212AF">
                  <w:pPr>
                    <w:spacing w:line="276" w:lineRule="auto"/>
                    <w:rPr>
                      <w:rFonts w:ascii="Times New Roman" w:hAnsi="Times New Roman" w:cs="Times New Roman"/>
                      <w:b/>
                      <w:sz w:val="24"/>
                      <w:szCs w:val="24"/>
                    </w:rPr>
                  </w:pPr>
                  <w:r w:rsidRPr="008B7F75">
                    <w:rPr>
                      <w:rFonts w:ascii="Times New Roman" w:hAnsi="Times New Roman" w:cs="Times New Roman"/>
                      <w:b/>
                      <w:sz w:val="24"/>
                      <w:szCs w:val="24"/>
                    </w:rPr>
                    <w:t>Средства от ЕЗФРСР (сума/процент)</w:t>
                  </w:r>
                </w:p>
              </w:tc>
              <w:tc>
                <w:tcPr>
                  <w:tcW w:w="2693" w:type="dxa"/>
                </w:tcPr>
                <w:p w:rsidR="000F621C" w:rsidRPr="008B7F75" w:rsidRDefault="000F621C" w:rsidP="00B212AF">
                  <w:pPr>
                    <w:spacing w:line="276" w:lineRule="auto"/>
                    <w:rPr>
                      <w:rFonts w:ascii="Times New Roman" w:hAnsi="Times New Roman" w:cs="Times New Roman"/>
                      <w:b/>
                      <w:sz w:val="24"/>
                      <w:szCs w:val="24"/>
                    </w:rPr>
                  </w:pPr>
                  <w:r w:rsidRPr="008B7F75">
                    <w:rPr>
                      <w:rFonts w:ascii="Times New Roman" w:hAnsi="Times New Roman" w:cs="Times New Roman"/>
                      <w:b/>
                      <w:sz w:val="24"/>
                      <w:szCs w:val="24"/>
                    </w:rPr>
                    <w:t xml:space="preserve">Национално </w:t>
                  </w:r>
                  <w:proofErr w:type="spellStart"/>
                  <w:r w:rsidRPr="008B7F75">
                    <w:rPr>
                      <w:rFonts w:ascii="Times New Roman" w:hAnsi="Times New Roman" w:cs="Times New Roman"/>
                      <w:b/>
                      <w:sz w:val="24"/>
                      <w:szCs w:val="24"/>
                    </w:rPr>
                    <w:t>съфинансиране</w:t>
                  </w:r>
                  <w:proofErr w:type="spellEnd"/>
                  <w:r w:rsidRPr="008B7F75">
                    <w:rPr>
                      <w:rFonts w:ascii="Times New Roman" w:hAnsi="Times New Roman" w:cs="Times New Roman"/>
                      <w:b/>
                      <w:sz w:val="24"/>
                      <w:szCs w:val="24"/>
                    </w:rPr>
                    <w:t xml:space="preserve"> (сума/процент)</w:t>
                  </w:r>
                </w:p>
              </w:tc>
            </w:tr>
            <w:tr w:rsidR="000F621C" w:rsidRPr="008B7F75" w:rsidTr="00B212AF">
              <w:tc>
                <w:tcPr>
                  <w:tcW w:w="3397" w:type="dxa"/>
                </w:tcPr>
                <w:p w:rsidR="000F621C" w:rsidRPr="008B7F75" w:rsidRDefault="000F621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(100%) 660 000.00 лева</w:t>
                  </w:r>
                </w:p>
              </w:tc>
              <w:tc>
                <w:tcPr>
                  <w:tcW w:w="3544" w:type="dxa"/>
                </w:tcPr>
                <w:p w:rsidR="000F621C" w:rsidRPr="008B7F75" w:rsidRDefault="000F621C" w:rsidP="00085A66">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(90%) 594</w:t>
                  </w:r>
                  <w:r w:rsidR="00085A66">
                    <w:rPr>
                      <w:rFonts w:ascii="Times New Roman" w:hAnsi="Times New Roman" w:cs="Times New Roman"/>
                      <w:sz w:val="24"/>
                      <w:szCs w:val="24"/>
                    </w:rPr>
                    <w:t> </w:t>
                  </w:r>
                  <w:r w:rsidRPr="008B7F75">
                    <w:rPr>
                      <w:rFonts w:ascii="Times New Roman" w:hAnsi="Times New Roman" w:cs="Times New Roman"/>
                      <w:sz w:val="24"/>
                      <w:szCs w:val="24"/>
                    </w:rPr>
                    <w:t>000</w:t>
                  </w:r>
                  <w:r w:rsidR="00085A66">
                    <w:rPr>
                      <w:rFonts w:ascii="Times New Roman" w:hAnsi="Times New Roman" w:cs="Times New Roman"/>
                      <w:sz w:val="24"/>
                      <w:szCs w:val="24"/>
                    </w:rPr>
                    <w:t>.</w:t>
                  </w:r>
                  <w:r w:rsidRPr="008B7F75">
                    <w:rPr>
                      <w:rFonts w:ascii="Times New Roman" w:hAnsi="Times New Roman" w:cs="Times New Roman"/>
                      <w:sz w:val="24"/>
                      <w:szCs w:val="24"/>
                    </w:rPr>
                    <w:t>00 лева</w:t>
                  </w:r>
                </w:p>
              </w:tc>
              <w:tc>
                <w:tcPr>
                  <w:tcW w:w="2693" w:type="dxa"/>
                </w:tcPr>
                <w:p w:rsidR="000F621C" w:rsidRPr="008B7F75" w:rsidRDefault="000F621C" w:rsidP="00085A66">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(10%) 66</w:t>
                  </w:r>
                  <w:r w:rsidR="00085A66">
                    <w:rPr>
                      <w:rFonts w:ascii="Times New Roman" w:hAnsi="Times New Roman" w:cs="Times New Roman"/>
                      <w:sz w:val="24"/>
                      <w:szCs w:val="24"/>
                    </w:rPr>
                    <w:t> </w:t>
                  </w:r>
                  <w:r w:rsidRPr="008B7F75">
                    <w:rPr>
                      <w:rFonts w:ascii="Times New Roman" w:hAnsi="Times New Roman" w:cs="Times New Roman"/>
                      <w:sz w:val="24"/>
                      <w:szCs w:val="24"/>
                    </w:rPr>
                    <w:t>000</w:t>
                  </w:r>
                  <w:r w:rsidR="00085A66">
                    <w:rPr>
                      <w:rFonts w:ascii="Times New Roman" w:hAnsi="Times New Roman" w:cs="Times New Roman"/>
                      <w:sz w:val="24"/>
                      <w:szCs w:val="24"/>
                    </w:rPr>
                    <w:t>.</w:t>
                  </w:r>
                  <w:r w:rsidRPr="008B7F75">
                    <w:rPr>
                      <w:rFonts w:ascii="Times New Roman" w:hAnsi="Times New Roman" w:cs="Times New Roman"/>
                      <w:sz w:val="24"/>
                      <w:szCs w:val="24"/>
                    </w:rPr>
                    <w:t>00 лева</w:t>
                  </w:r>
                </w:p>
              </w:tc>
            </w:tr>
          </w:tbl>
          <w:p w:rsidR="000F621C" w:rsidRPr="008B7F75" w:rsidRDefault="000F621C" w:rsidP="00B212AF">
            <w:pPr>
              <w:spacing w:line="276" w:lineRule="auto"/>
              <w:jc w:val="both"/>
              <w:rPr>
                <w:rFonts w:ascii="Times New Roman" w:hAnsi="Times New Roman" w:cs="Times New Roman"/>
                <w:sz w:val="24"/>
                <w:szCs w:val="24"/>
              </w:rPr>
            </w:pPr>
          </w:p>
          <w:p w:rsidR="000F621C" w:rsidRPr="008B7F75" w:rsidRDefault="000F621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Общия размер на безвъзмездната финансова помощ по настоящата процедурата за подбор на проекти по мярка 7.2 Инвестиции в създаването, подобряването или разширяването на всички видове малка по мащаби инфраструктура от Стратегията за ВОМР на „МИГ Главиница-Ситово Крайдунавска</w:t>
            </w:r>
            <w:r w:rsidR="00085A66">
              <w:rPr>
                <w:rFonts w:ascii="Times New Roman" w:hAnsi="Times New Roman" w:cs="Times New Roman"/>
                <w:sz w:val="24"/>
                <w:szCs w:val="24"/>
              </w:rPr>
              <w:t xml:space="preserve"> Добруджа</w:t>
            </w:r>
            <w:r w:rsidRPr="008B7F75">
              <w:rPr>
                <w:rFonts w:ascii="Times New Roman" w:hAnsi="Times New Roman" w:cs="Times New Roman"/>
                <w:sz w:val="24"/>
                <w:szCs w:val="24"/>
              </w:rPr>
              <w:t>“ е 660</w:t>
            </w:r>
            <w:r w:rsidR="00085A66">
              <w:rPr>
                <w:rFonts w:ascii="Times New Roman" w:hAnsi="Times New Roman" w:cs="Times New Roman"/>
                <w:sz w:val="24"/>
                <w:szCs w:val="24"/>
              </w:rPr>
              <w:t> </w:t>
            </w:r>
            <w:r w:rsidRPr="008B7F75">
              <w:rPr>
                <w:rFonts w:ascii="Times New Roman" w:hAnsi="Times New Roman" w:cs="Times New Roman"/>
                <w:sz w:val="24"/>
                <w:szCs w:val="24"/>
              </w:rPr>
              <w:t>000</w:t>
            </w:r>
            <w:r w:rsidR="00085A66">
              <w:rPr>
                <w:rFonts w:ascii="Times New Roman" w:hAnsi="Times New Roman" w:cs="Times New Roman"/>
                <w:sz w:val="24"/>
                <w:szCs w:val="24"/>
              </w:rPr>
              <w:t>.</w:t>
            </w:r>
            <w:r w:rsidRPr="008B7F75">
              <w:rPr>
                <w:rFonts w:ascii="Times New Roman" w:hAnsi="Times New Roman" w:cs="Times New Roman"/>
                <w:sz w:val="24"/>
                <w:szCs w:val="24"/>
              </w:rPr>
              <w:t>00 лева.</w:t>
            </w:r>
          </w:p>
          <w:p w:rsidR="00A1755A" w:rsidRPr="00B212AF" w:rsidRDefault="000F621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Съгласно разпоредбите на чл. 42, ал. 4 на ПМС 161/2016 процедурата за подбор на проекти в изпълнение на СВОМР на „МИГ Главиница-Ситово Крайдунавска Добруджа“ ще бъде с два срока за кандидатстване в зависимост от остатъчния финансов ресурс</w:t>
            </w:r>
            <w:r w:rsidR="00A1755A">
              <w:rPr>
                <w:rFonts w:ascii="Times New Roman" w:hAnsi="Times New Roman" w:cs="Times New Roman"/>
                <w:sz w:val="24"/>
                <w:szCs w:val="24"/>
              </w:rPr>
              <w:t>.</w:t>
            </w:r>
          </w:p>
        </w:tc>
      </w:tr>
    </w:tbl>
    <w:p w:rsidR="005136E2" w:rsidRPr="008B7F75" w:rsidRDefault="005136E2" w:rsidP="00B212AF">
      <w:pPr>
        <w:spacing w:after="0"/>
        <w:jc w:val="both"/>
        <w:rPr>
          <w:rFonts w:ascii="Times New Roman" w:hAnsi="Times New Roman" w:cs="Times New Roman"/>
          <w:b/>
          <w:bCs/>
          <w:sz w:val="24"/>
          <w:szCs w:val="24"/>
          <w:lang w:val="en-US"/>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Минимален и максимален размер на безвъзмездната финансова помощ за проекта:</w:t>
      </w:r>
    </w:p>
    <w:tbl>
      <w:tblPr>
        <w:tblStyle w:val="a3"/>
        <w:tblW w:w="0" w:type="auto"/>
        <w:tblLook w:val="04A0"/>
      </w:tblPr>
      <w:tblGrid>
        <w:gridCol w:w="10031"/>
      </w:tblGrid>
      <w:tr w:rsidR="005136E2" w:rsidRPr="008B7F75" w:rsidTr="00A1755A">
        <w:tc>
          <w:tcPr>
            <w:tcW w:w="10031" w:type="dxa"/>
          </w:tcPr>
          <w:p w:rsidR="00A1755A" w:rsidRPr="008B7F75" w:rsidRDefault="00E356D1"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 xml:space="preserve">Всеки кандидат може да кандидатства за безвъзмездна финансова помощ, като изготвеният от него проект, трябва да се вмества в минималните и максимални граници. Минималният и максималният размер на общите допустими разходи за един проект по процедура за подбор на проекти по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7.2 - „Инвестиции в създаването, подобряването или разширяването на всички видове малка по мащаби инфраструктура“, са както следва:</w:t>
            </w:r>
          </w:p>
          <w:p w:rsidR="000F621C" w:rsidRPr="008B7F75" w:rsidRDefault="000F621C"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Минимален размер </w:t>
            </w:r>
            <w:r w:rsidRPr="008B7F75">
              <w:rPr>
                <w:rFonts w:ascii="Times New Roman" w:hAnsi="Times New Roman" w:cs="Times New Roman"/>
              </w:rPr>
              <w:t xml:space="preserve">на допустимите разходи – левовата равностойност на 5 000 евро - 9779 лева. </w:t>
            </w:r>
          </w:p>
          <w:p w:rsidR="00A1755A" w:rsidRDefault="000F621C" w:rsidP="00B212AF">
            <w:pPr>
              <w:spacing w:line="276" w:lineRule="auto"/>
              <w:jc w:val="both"/>
              <w:rPr>
                <w:rFonts w:ascii="Times New Roman" w:hAnsi="Times New Roman" w:cs="Times New Roman"/>
                <w:sz w:val="24"/>
                <w:szCs w:val="24"/>
              </w:rPr>
            </w:pPr>
            <w:r w:rsidRPr="008B7F75">
              <w:rPr>
                <w:rFonts w:ascii="Times New Roman" w:hAnsi="Times New Roman" w:cs="Times New Roman"/>
                <w:b/>
                <w:bCs/>
                <w:sz w:val="24"/>
                <w:szCs w:val="24"/>
              </w:rPr>
              <w:t xml:space="preserve">Максимален размер </w:t>
            </w:r>
            <w:r w:rsidRPr="008B7F75">
              <w:rPr>
                <w:rFonts w:ascii="Times New Roman" w:hAnsi="Times New Roman" w:cs="Times New Roman"/>
                <w:sz w:val="24"/>
                <w:szCs w:val="24"/>
              </w:rPr>
              <w:t>на допустимите разходи – левовата равностойност на 200 000 евро – 391 160 лева</w:t>
            </w:r>
            <w:r w:rsidR="00085A66">
              <w:rPr>
                <w:rFonts w:ascii="Times New Roman" w:hAnsi="Times New Roman" w:cs="Times New Roman"/>
                <w:sz w:val="24"/>
                <w:szCs w:val="24"/>
              </w:rPr>
              <w:t>.</w:t>
            </w:r>
          </w:p>
          <w:p w:rsidR="00A1755A" w:rsidRPr="00B212AF" w:rsidRDefault="00A1755A" w:rsidP="00B212AF">
            <w:pPr>
              <w:spacing w:line="276" w:lineRule="auto"/>
              <w:ind w:left="29"/>
              <w:contextualSpacing/>
              <w:rPr>
                <w:rFonts w:ascii="Times New Roman" w:eastAsia="Times New Roman" w:hAnsi="Times New Roman" w:cs="Times New Roman"/>
                <w:sz w:val="24"/>
                <w:szCs w:val="24"/>
                <w:lang w:val="ru-RU"/>
              </w:rPr>
            </w:pPr>
            <w:r w:rsidRPr="00A1755A">
              <w:rPr>
                <w:rFonts w:ascii="Times New Roman" w:eastAsia="Calibri" w:hAnsi="Times New Roman" w:cs="Times New Roman"/>
                <w:b/>
                <w:sz w:val="24"/>
                <w:szCs w:val="24"/>
                <w:shd w:val="clear" w:color="auto" w:fill="FEFEFE"/>
                <w:lang w:eastAsia="en-US"/>
              </w:rPr>
              <w:t xml:space="preserve">Размер на финансовата помощ: </w:t>
            </w:r>
            <w:r w:rsidRPr="00A1755A">
              <w:rPr>
                <w:rFonts w:ascii="Times New Roman" w:eastAsia="MS Mincho" w:hAnsi="Times New Roman" w:cs="Times New Roman"/>
                <w:sz w:val="24"/>
                <w:szCs w:val="24"/>
              </w:rPr>
              <w:t>Не повече от левовата равностойност на 100 000 евро за един проект – 195 580 лева</w:t>
            </w:r>
            <w:r w:rsidR="00085A66">
              <w:rPr>
                <w:rFonts w:ascii="Times New Roman" w:eastAsia="MS Mincho" w:hAnsi="Times New Roman" w:cs="Times New Roman"/>
                <w:sz w:val="24"/>
                <w:szCs w:val="24"/>
              </w:rPr>
              <w:t>.</w:t>
            </w:r>
          </w:p>
        </w:tc>
      </w:tr>
    </w:tbl>
    <w:p w:rsidR="00D15D9E" w:rsidRDefault="00D15D9E" w:rsidP="00B212AF">
      <w:pPr>
        <w:spacing w:after="0"/>
        <w:jc w:val="both"/>
        <w:rPr>
          <w:rFonts w:ascii="Times New Roman" w:hAnsi="Times New Roman" w:cs="Times New Roman"/>
          <w:b/>
          <w:bCs/>
          <w:color w:val="548DD4" w:themeColor="text2" w:themeTint="99"/>
          <w:sz w:val="24"/>
          <w:szCs w:val="24"/>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 xml:space="preserve">Процент </w:t>
      </w:r>
      <w:proofErr w:type="spellStart"/>
      <w:r w:rsidRPr="00FF708C">
        <w:rPr>
          <w:rFonts w:ascii="Times New Roman" w:hAnsi="Times New Roman" w:cs="Times New Roman"/>
          <w:b/>
          <w:bCs/>
          <w:color w:val="00B050"/>
          <w:sz w:val="28"/>
          <w:szCs w:val="28"/>
        </w:rPr>
        <w:t>съфинансиране</w:t>
      </w:r>
      <w:proofErr w:type="spellEnd"/>
      <w:r w:rsidRPr="00FF708C">
        <w:rPr>
          <w:rFonts w:ascii="Times New Roman" w:hAnsi="Times New Roman" w:cs="Times New Roman"/>
          <w:b/>
          <w:bCs/>
          <w:color w:val="00B050"/>
          <w:sz w:val="28"/>
          <w:szCs w:val="28"/>
        </w:rPr>
        <w:t>:</w:t>
      </w:r>
    </w:p>
    <w:tbl>
      <w:tblPr>
        <w:tblStyle w:val="a3"/>
        <w:tblW w:w="0" w:type="auto"/>
        <w:tblLook w:val="04A0"/>
      </w:tblPr>
      <w:tblGrid>
        <w:gridCol w:w="10031"/>
      </w:tblGrid>
      <w:tr w:rsidR="005136E2" w:rsidRPr="008B7F75" w:rsidTr="00A1755A">
        <w:tc>
          <w:tcPr>
            <w:tcW w:w="10031" w:type="dxa"/>
          </w:tcPr>
          <w:p w:rsidR="00560485" w:rsidRPr="00560485" w:rsidRDefault="00560485" w:rsidP="00B212AF">
            <w:pPr>
              <w:spacing w:line="276" w:lineRule="auto"/>
              <w:jc w:val="both"/>
              <w:rPr>
                <w:rFonts w:ascii="Times New Roman" w:eastAsia="MS Mincho" w:hAnsi="Times New Roman" w:cs="Times New Roman"/>
                <w:sz w:val="24"/>
                <w:szCs w:val="24"/>
              </w:rPr>
            </w:pPr>
            <w:r w:rsidRPr="00560485">
              <w:rPr>
                <w:rFonts w:ascii="Times New Roman" w:eastAsia="Calibri" w:hAnsi="Times New Roman" w:cs="Times New Roman"/>
                <w:b/>
                <w:sz w:val="24"/>
                <w:szCs w:val="24"/>
                <w:shd w:val="clear" w:color="auto" w:fill="FEFEFE"/>
                <w:lang w:eastAsia="en-US"/>
              </w:rPr>
              <w:t xml:space="preserve">Интензитет на финансовата помощ: </w:t>
            </w:r>
            <w:r w:rsidRPr="00560485">
              <w:rPr>
                <w:rFonts w:ascii="Times New Roman" w:eastAsia="MS Mincho" w:hAnsi="Times New Roman" w:cs="Times New Roman"/>
                <w:sz w:val="24"/>
                <w:szCs w:val="24"/>
              </w:rPr>
              <w:t xml:space="preserve">До 100% от допустимите разходи. </w:t>
            </w:r>
          </w:p>
          <w:p w:rsidR="00560485" w:rsidRPr="00560485" w:rsidRDefault="00560485" w:rsidP="00B212AF">
            <w:pPr>
              <w:widowControl w:val="0"/>
              <w:numPr>
                <w:ilvl w:val="0"/>
                <w:numId w:val="6"/>
              </w:numPr>
              <w:tabs>
                <w:tab w:val="left" w:pos="142"/>
              </w:tabs>
              <w:autoSpaceDE w:val="0"/>
              <w:autoSpaceDN w:val="0"/>
              <w:adjustRightInd w:val="0"/>
              <w:spacing w:line="276" w:lineRule="auto"/>
              <w:ind w:left="0" w:firstLine="369"/>
              <w:jc w:val="both"/>
              <w:rPr>
                <w:rFonts w:ascii="Times New Roman" w:eastAsia="Calibri" w:hAnsi="Times New Roman" w:cs="Times New Roman"/>
                <w:color w:val="000000"/>
                <w:sz w:val="24"/>
                <w:szCs w:val="24"/>
                <w:shd w:val="clear" w:color="auto" w:fill="FFFFFF"/>
                <w:lang w:eastAsia="en-US"/>
              </w:rPr>
            </w:pPr>
            <w:r w:rsidRPr="00560485">
              <w:rPr>
                <w:rFonts w:ascii="Times New Roman" w:eastAsia="Calibri" w:hAnsi="Times New Roman" w:cs="Times New Roman"/>
                <w:color w:val="000000"/>
                <w:sz w:val="24"/>
                <w:szCs w:val="24"/>
                <w:shd w:val="clear" w:color="auto" w:fill="FFFFFF"/>
                <w:lang w:eastAsia="en-US"/>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w:t>
            </w:r>
            <w:r w:rsidR="00E12272">
              <w:rPr>
                <w:rFonts w:ascii="Times New Roman" w:eastAsia="Calibri" w:hAnsi="Times New Roman" w:cs="Times New Roman"/>
                <w:color w:val="000000"/>
                <w:sz w:val="24"/>
                <w:szCs w:val="24"/>
                <w:shd w:val="clear" w:color="auto" w:fill="FFFFFF"/>
                <w:lang w:eastAsia="en-US"/>
              </w:rPr>
              <w:t>ята не генерират нетни приходи;</w:t>
            </w:r>
          </w:p>
          <w:p w:rsidR="00560485" w:rsidRPr="00560485" w:rsidRDefault="00560485" w:rsidP="00B212AF">
            <w:pPr>
              <w:widowControl w:val="0"/>
              <w:numPr>
                <w:ilvl w:val="0"/>
                <w:numId w:val="6"/>
              </w:numPr>
              <w:tabs>
                <w:tab w:val="left" w:pos="142"/>
              </w:tabs>
              <w:autoSpaceDE w:val="0"/>
              <w:autoSpaceDN w:val="0"/>
              <w:adjustRightInd w:val="0"/>
              <w:spacing w:line="276" w:lineRule="auto"/>
              <w:ind w:left="0" w:firstLine="369"/>
              <w:jc w:val="both"/>
              <w:rPr>
                <w:rFonts w:ascii="Times New Roman" w:eastAsia="Calibri" w:hAnsi="Times New Roman" w:cs="Times New Roman"/>
                <w:i/>
                <w:iCs/>
                <w:color w:val="000000"/>
                <w:sz w:val="24"/>
                <w:szCs w:val="24"/>
                <w:shd w:val="clear" w:color="auto" w:fill="FFFFFF"/>
                <w:lang w:eastAsia="en-US"/>
              </w:rPr>
            </w:pPr>
            <w:r w:rsidRPr="00560485">
              <w:rPr>
                <w:rFonts w:ascii="Times New Roman" w:eastAsia="Calibri" w:hAnsi="Times New Roman" w:cs="Times New Roman"/>
                <w:color w:val="000000"/>
                <w:sz w:val="24"/>
                <w:szCs w:val="24"/>
                <w:shd w:val="clear" w:color="auto" w:fill="FFFFFF"/>
                <w:lang w:eastAsia="en-US"/>
              </w:rPr>
              <w:t xml:space="preserve">Размерът на финансовата помощ за проекти, които след извършване на инвестицията ще генерират нетни приходи, се определя въз основа на анализ „разходи - ползи" (финансов анализ), с изключение на случаите за проекти, по които размерът на допустимите за финансово </w:t>
            </w:r>
            <w:r w:rsidRPr="00560485">
              <w:rPr>
                <w:rFonts w:ascii="Times New Roman" w:eastAsia="Calibri" w:hAnsi="Times New Roman" w:cs="Times New Roman"/>
                <w:color w:val="000000"/>
                <w:sz w:val="24"/>
                <w:szCs w:val="24"/>
                <w:shd w:val="clear" w:color="auto" w:fill="FFFFFF"/>
                <w:lang w:eastAsia="en-US"/>
              </w:rPr>
              <w:lastRenderedPageBreak/>
              <w:t xml:space="preserve">подпомагане разходи за проекта не надхвърля левовата равностойност на 50 000 евро, и за проекти за </w:t>
            </w:r>
            <w:r w:rsidRPr="00560485">
              <w:rPr>
                <w:rFonts w:ascii="Times New Roman" w:eastAsia="Calibri" w:hAnsi="Times New Roman" w:cs="Times New Roman"/>
                <w:sz w:val="24"/>
                <w:szCs w:val="24"/>
                <w:shd w:val="clear" w:color="auto" w:fill="FEFEFE"/>
                <w:lang w:eastAsia="en-US"/>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 прилежащите пространства</w:t>
            </w:r>
            <w:r w:rsidR="00E12272">
              <w:rPr>
                <w:rFonts w:ascii="Times New Roman" w:eastAsia="Calibri" w:hAnsi="Times New Roman" w:cs="Times New Roman"/>
                <w:sz w:val="24"/>
                <w:szCs w:val="24"/>
                <w:shd w:val="clear" w:color="auto" w:fill="FFFFFF"/>
                <w:lang w:eastAsia="en-US"/>
              </w:rPr>
              <w:t>;</w:t>
            </w:r>
          </w:p>
          <w:p w:rsidR="00560485" w:rsidRDefault="00560485" w:rsidP="00B212AF">
            <w:pPr>
              <w:widowControl w:val="0"/>
              <w:numPr>
                <w:ilvl w:val="0"/>
                <w:numId w:val="6"/>
              </w:numPr>
              <w:tabs>
                <w:tab w:val="left" w:pos="142"/>
              </w:tabs>
              <w:autoSpaceDE w:val="0"/>
              <w:autoSpaceDN w:val="0"/>
              <w:adjustRightInd w:val="0"/>
              <w:spacing w:line="276" w:lineRule="auto"/>
              <w:ind w:left="0" w:firstLine="369"/>
              <w:jc w:val="both"/>
              <w:rPr>
                <w:rFonts w:ascii="Times New Roman" w:eastAsia="Calibri" w:hAnsi="Times New Roman" w:cs="Times New Roman"/>
                <w:i/>
                <w:iCs/>
                <w:color w:val="000000"/>
                <w:sz w:val="24"/>
                <w:szCs w:val="24"/>
                <w:shd w:val="clear" w:color="auto" w:fill="FFFFFF"/>
                <w:lang w:eastAsia="en-US"/>
              </w:rPr>
            </w:pPr>
            <w:r w:rsidRPr="00560485">
              <w:rPr>
                <w:rFonts w:ascii="Times New Roman" w:eastAsia="Calibri" w:hAnsi="Times New Roman" w:cs="Times New Roman"/>
                <w:color w:val="000000"/>
                <w:sz w:val="24"/>
                <w:szCs w:val="24"/>
                <w:shd w:val="clear" w:color="auto" w:fill="FFFFFF"/>
                <w:lang w:eastAsia="en-US"/>
              </w:rPr>
              <w:t>Финансовата помощ е в размер 100 на сто от общия размер на допустимите за финансово подпомагане разходи за проекти, които след извършване на инвестицията ще генерират нетни приходи, установени въз основа на анализ „разходи - ползи" (финансов анализ), но общият размер на допустимите за финансово подпомагане разходи за проекта не надхвърля левоват</w:t>
            </w:r>
            <w:r w:rsidR="00E12272">
              <w:rPr>
                <w:rFonts w:ascii="Times New Roman" w:eastAsia="Calibri" w:hAnsi="Times New Roman" w:cs="Times New Roman"/>
                <w:color w:val="000000"/>
                <w:sz w:val="24"/>
                <w:szCs w:val="24"/>
                <w:shd w:val="clear" w:color="auto" w:fill="FFFFFF"/>
                <w:lang w:eastAsia="en-US"/>
              </w:rPr>
              <w:t>а равностойност на 100 000 евро;</w:t>
            </w:r>
          </w:p>
          <w:p w:rsidR="00A1755A" w:rsidRPr="00560485" w:rsidRDefault="00560485" w:rsidP="00B212AF">
            <w:pPr>
              <w:widowControl w:val="0"/>
              <w:numPr>
                <w:ilvl w:val="0"/>
                <w:numId w:val="6"/>
              </w:numPr>
              <w:tabs>
                <w:tab w:val="left" w:pos="142"/>
              </w:tabs>
              <w:autoSpaceDE w:val="0"/>
              <w:autoSpaceDN w:val="0"/>
              <w:adjustRightInd w:val="0"/>
              <w:spacing w:line="276" w:lineRule="auto"/>
              <w:ind w:left="0" w:firstLine="369"/>
              <w:jc w:val="both"/>
              <w:rPr>
                <w:rFonts w:ascii="Times New Roman" w:eastAsia="Calibri" w:hAnsi="Times New Roman" w:cs="Times New Roman"/>
                <w:i/>
                <w:iCs/>
                <w:color w:val="000000"/>
                <w:sz w:val="24"/>
                <w:szCs w:val="24"/>
                <w:shd w:val="clear" w:color="auto" w:fill="FFFFFF"/>
                <w:lang w:eastAsia="en-US"/>
              </w:rPr>
            </w:pPr>
            <w:r w:rsidRPr="00560485">
              <w:rPr>
                <w:rFonts w:ascii="Times New Roman" w:eastAsia="Calibri" w:hAnsi="Times New Roman" w:cs="Times New Roman"/>
                <w:color w:val="000000"/>
                <w:sz w:val="24"/>
                <w:szCs w:val="24"/>
                <w:shd w:val="clear" w:color="auto" w:fill="FFFFFF"/>
                <w:lang w:eastAsia="en-US"/>
              </w:rPr>
              <w:t>Разликата между пълния размер на допустимите за финансово подпомагане разходи и размера на финансовата помощ, определен въз основа на анализ „разходи - ползи" се осигурява от кандидата, като участието на кандидата може да бъде само в парична форма.</w:t>
            </w:r>
          </w:p>
        </w:tc>
      </w:tr>
    </w:tbl>
    <w:p w:rsidR="00B212AF" w:rsidRDefault="00B212AF" w:rsidP="00B212AF">
      <w:pPr>
        <w:pStyle w:val="Default"/>
        <w:spacing w:line="276" w:lineRule="auto"/>
        <w:jc w:val="both"/>
        <w:rPr>
          <w:rFonts w:ascii="Times New Roman" w:hAnsi="Times New Roman" w:cs="Times New Roman"/>
          <w:b/>
          <w:bCs/>
          <w:color w:val="548DD4" w:themeColor="text2" w:themeTint="99"/>
          <w:sz w:val="28"/>
          <w:szCs w:val="28"/>
        </w:rPr>
      </w:pPr>
    </w:p>
    <w:p w:rsidR="005136E2" w:rsidRPr="009E05F3" w:rsidRDefault="005136E2" w:rsidP="00B212AF">
      <w:pPr>
        <w:pStyle w:val="Default"/>
        <w:numPr>
          <w:ilvl w:val="2"/>
          <w:numId w:val="4"/>
        </w:numPr>
        <w:spacing w:line="276" w:lineRule="auto"/>
        <w:ind w:left="567"/>
        <w:jc w:val="left"/>
        <w:rPr>
          <w:rFonts w:ascii="Times New Roman" w:hAnsi="Times New Roman" w:cs="Times New Roman"/>
          <w:color w:val="00B050"/>
          <w:sz w:val="28"/>
          <w:szCs w:val="28"/>
        </w:rPr>
      </w:pPr>
      <w:r w:rsidRPr="009E05F3">
        <w:rPr>
          <w:rFonts w:ascii="Times New Roman" w:hAnsi="Times New Roman" w:cs="Times New Roman"/>
          <w:b/>
          <w:bCs/>
          <w:color w:val="00B050"/>
          <w:sz w:val="28"/>
          <w:szCs w:val="28"/>
        </w:rPr>
        <w:t xml:space="preserve">Допустими кандидати: </w:t>
      </w:r>
    </w:p>
    <w:p w:rsidR="005136E2" w:rsidRPr="009E05F3" w:rsidRDefault="005136E2" w:rsidP="00B212AF">
      <w:pPr>
        <w:spacing w:after="0"/>
        <w:jc w:val="both"/>
        <w:rPr>
          <w:rFonts w:ascii="Times New Roman" w:hAnsi="Times New Roman" w:cs="Times New Roman"/>
          <w:b/>
          <w:bCs/>
          <w:color w:val="00B050"/>
          <w:sz w:val="24"/>
          <w:szCs w:val="24"/>
          <w:lang w:val="en-US"/>
        </w:rPr>
      </w:pPr>
      <w:r w:rsidRPr="009E05F3">
        <w:rPr>
          <w:rFonts w:ascii="Times New Roman" w:hAnsi="Times New Roman" w:cs="Times New Roman"/>
          <w:b/>
          <w:bCs/>
          <w:color w:val="00B050"/>
          <w:sz w:val="24"/>
          <w:szCs w:val="24"/>
        </w:rPr>
        <w:t>11.1. Критерии за допустимост на кандидатите</w:t>
      </w:r>
    </w:p>
    <w:tbl>
      <w:tblPr>
        <w:tblStyle w:val="a3"/>
        <w:tblW w:w="0" w:type="auto"/>
        <w:tblLook w:val="04A0"/>
      </w:tblPr>
      <w:tblGrid>
        <w:gridCol w:w="10031"/>
      </w:tblGrid>
      <w:tr w:rsidR="005136E2" w:rsidRPr="008B7F75" w:rsidTr="00A1755A">
        <w:tc>
          <w:tcPr>
            <w:tcW w:w="10031" w:type="dxa"/>
          </w:tcPr>
          <w:p w:rsidR="0090059D" w:rsidRPr="008B7F75" w:rsidRDefault="0090059D" w:rsidP="00B212AF">
            <w:pPr>
              <w:pStyle w:val="Default"/>
              <w:spacing w:line="276" w:lineRule="auto"/>
              <w:jc w:val="both"/>
              <w:rPr>
                <w:rFonts w:ascii="Times New Roman" w:hAnsi="Times New Roman" w:cs="Times New Roman"/>
              </w:rPr>
            </w:pPr>
            <w:r w:rsidRPr="008B7F75">
              <w:rPr>
                <w:rFonts w:ascii="Times New Roman" w:hAnsi="Times New Roman" w:cs="Times New Roman"/>
              </w:rPr>
              <w:t>Допустими кандидати по мярка 7.2 „Инвестиции в създаването, подобряването или разширяването на всички видове малка по мащаби инфраструктура“, финансирана по Програма за развитие на селските райони за периода 2014 -2020</w:t>
            </w:r>
            <w:r w:rsidR="00E12272">
              <w:rPr>
                <w:rFonts w:ascii="Times New Roman" w:hAnsi="Times New Roman" w:cs="Times New Roman"/>
              </w:rPr>
              <w:t xml:space="preserve"> </w:t>
            </w:r>
            <w:r w:rsidRPr="008B7F75">
              <w:rPr>
                <w:rFonts w:ascii="Times New Roman" w:hAnsi="Times New Roman" w:cs="Times New Roman"/>
              </w:rPr>
              <w:t xml:space="preserve">г. са: </w:t>
            </w:r>
          </w:p>
          <w:p w:rsidR="004A5EDD" w:rsidRPr="008B7F75" w:rsidRDefault="004A5ED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1. Община Главиница и Община Ситово; </w:t>
            </w:r>
          </w:p>
          <w:p w:rsidR="004A5EDD" w:rsidRPr="008B7F75" w:rsidRDefault="004A5ED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2. Юридически лица с нестопанска цел за дейности, свързани със социалната инфраструктура и културния живот; </w:t>
            </w:r>
          </w:p>
          <w:p w:rsidR="004A5EDD" w:rsidRPr="008B7F75" w:rsidRDefault="004A5ED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3. Читалища за дейности, свързани с културния живот; </w:t>
            </w:r>
          </w:p>
          <w:p w:rsidR="00DF503E" w:rsidRPr="008B7F75" w:rsidRDefault="004A5ED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4. Кандидатите трябва да имат </w:t>
            </w:r>
            <w:r w:rsidRPr="008B7F75">
              <w:rPr>
                <w:rFonts w:ascii="Times New Roman" w:hAnsi="Times New Roman" w:cs="Times New Roman"/>
                <w:b/>
                <w:bCs/>
              </w:rPr>
              <w:t xml:space="preserve">седалище </w:t>
            </w:r>
            <w:r w:rsidRPr="008B7F75">
              <w:rPr>
                <w:rFonts w:ascii="Times New Roman" w:hAnsi="Times New Roman" w:cs="Times New Roman"/>
              </w:rPr>
              <w:t xml:space="preserve">на територията на </w:t>
            </w:r>
            <w:r w:rsidRPr="008B7F75">
              <w:rPr>
                <w:rFonts w:ascii="Times New Roman" w:hAnsi="Times New Roman" w:cs="Times New Roman"/>
                <w:b/>
                <w:bCs/>
              </w:rPr>
              <w:t>Община Главиница или община Ситово</w:t>
            </w:r>
            <w:r w:rsidRPr="008B7F75">
              <w:rPr>
                <w:rFonts w:ascii="Times New Roman" w:hAnsi="Times New Roman" w:cs="Times New Roman"/>
              </w:rPr>
              <w:t xml:space="preserve">. </w:t>
            </w:r>
          </w:p>
        </w:tc>
      </w:tr>
    </w:tbl>
    <w:p w:rsidR="00DF503E" w:rsidRDefault="00DF503E" w:rsidP="00B212AF">
      <w:pPr>
        <w:spacing w:after="0"/>
        <w:jc w:val="both"/>
        <w:rPr>
          <w:rFonts w:ascii="Times New Roman" w:hAnsi="Times New Roman" w:cs="Times New Roman"/>
          <w:b/>
          <w:bCs/>
          <w:color w:val="00B050"/>
          <w:sz w:val="24"/>
          <w:szCs w:val="24"/>
        </w:rPr>
      </w:pPr>
    </w:p>
    <w:p w:rsidR="005136E2" w:rsidRPr="009E05F3" w:rsidRDefault="005136E2" w:rsidP="00B212AF">
      <w:pPr>
        <w:spacing w:after="0"/>
        <w:jc w:val="both"/>
        <w:rPr>
          <w:rFonts w:ascii="Times New Roman" w:hAnsi="Times New Roman" w:cs="Times New Roman"/>
          <w:color w:val="00B050"/>
          <w:sz w:val="24"/>
          <w:szCs w:val="24"/>
          <w:lang w:val="en-US"/>
        </w:rPr>
      </w:pPr>
      <w:r w:rsidRPr="009E05F3">
        <w:rPr>
          <w:rFonts w:ascii="Times New Roman" w:hAnsi="Times New Roman" w:cs="Times New Roman"/>
          <w:b/>
          <w:bCs/>
          <w:color w:val="00B050"/>
          <w:sz w:val="24"/>
          <w:szCs w:val="24"/>
        </w:rPr>
        <w:t>11.2. Критерии за недопустимост на кандидатите</w:t>
      </w:r>
    </w:p>
    <w:tbl>
      <w:tblPr>
        <w:tblStyle w:val="a3"/>
        <w:tblW w:w="0" w:type="auto"/>
        <w:tblLook w:val="04A0"/>
      </w:tblPr>
      <w:tblGrid>
        <w:gridCol w:w="10031"/>
      </w:tblGrid>
      <w:tr w:rsidR="0090059D" w:rsidRPr="008B7F75" w:rsidTr="00A1755A">
        <w:tc>
          <w:tcPr>
            <w:tcW w:w="10031" w:type="dxa"/>
          </w:tcPr>
          <w:p w:rsidR="00DF503E" w:rsidRPr="008B7F75" w:rsidRDefault="0090059D" w:rsidP="00B212AF">
            <w:pPr>
              <w:adjustRightInd w:val="0"/>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Не се подпомагат кандидати/ползватели на помощта при наличие на някое от обстоятелствата за отстраняване, когато:</w:t>
            </w:r>
          </w:p>
          <w:p w:rsidR="00FD4A8D" w:rsidRPr="00FD4A8D" w:rsidRDefault="00FD4A8D" w:rsidP="00FD4A8D">
            <w:pPr>
              <w:adjustRightInd w:val="0"/>
              <w:jc w:val="both"/>
              <w:rPr>
                <w:rFonts w:ascii="Times New Roman" w:eastAsiaTheme="minorHAnsi" w:hAnsi="Times New Roman"/>
                <w:sz w:val="24"/>
                <w:szCs w:val="24"/>
                <w:lang w:val="en-US"/>
              </w:rPr>
            </w:pP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1. са обявени в несъстоятелност или са в производство по несъстоятелност, или са в процедура по</w:t>
            </w:r>
            <w:r w:rsidR="00382CC0">
              <w:rPr>
                <w:rFonts w:ascii="Times New Roman" w:eastAsiaTheme="minorHAnsi" w:hAnsi="Times New Roman"/>
                <w:sz w:val="24"/>
                <w:szCs w:val="24"/>
              </w:rPr>
              <w:t xml:space="preserve"> </w:t>
            </w:r>
            <w:r>
              <w:rPr>
                <w:rFonts w:ascii="Times New Roman" w:eastAsiaTheme="minorHAnsi" w:hAnsi="Times New Roman"/>
                <w:sz w:val="24"/>
                <w:szCs w:val="24"/>
              </w:rPr>
              <w:t>ликвидация, или са сключили извънсъдебно споразумение с кредиторите си по смисъла на чл. 740 от Търговския закон, или са преустановили дейността си;</w:t>
            </w: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 xml:space="preserve">2. </w:t>
            </w:r>
            <w:r w:rsidR="009768D0">
              <w:rPr>
                <w:rFonts w:ascii="Times New Roman" w:eastAsiaTheme="minorHAnsi" w:hAnsi="Times New Roman"/>
                <w:sz w:val="24"/>
                <w:szCs w:val="24"/>
                <w:lang w:val="en-US"/>
              </w:rPr>
              <w:t xml:space="preserve"> </w:t>
            </w:r>
            <w:r>
              <w:rPr>
                <w:rFonts w:ascii="Times New Roman" w:eastAsiaTheme="minorHAnsi" w:hAnsi="Times New Roman"/>
                <w:sz w:val="24"/>
                <w:szCs w:val="24"/>
              </w:rPr>
              <w:t xml:space="preserve">не отговарят на изискванията на чл.12, ал.3, т.2 от Наредба №22 от 18.12.2015 г. </w:t>
            </w: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3. са лишени от правото да упражняват определена професия или дейност, установено с влязъл в сила акт на компетентните органи, съгласно законодателството на държавата, в която е извършено нарушението;</w:t>
            </w: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 xml:space="preserve">4. чрез измама или по небрежност са предоставили невярна информация, необходима за удостоверяване на липсата на основания за отказ за финансиране, критериите за подбор или изпълнението на договор, установени с влязъл в сила акт на компетентните органи, съгласно законодателството на държавата, в която </w:t>
            </w:r>
            <w:proofErr w:type="spellStart"/>
            <w:r>
              <w:rPr>
                <w:rFonts w:ascii="Times New Roman" w:eastAsiaTheme="minorHAnsi" w:hAnsi="Times New Roman"/>
                <w:sz w:val="24"/>
                <w:szCs w:val="24"/>
              </w:rPr>
              <w:t>еизвършено</w:t>
            </w:r>
            <w:proofErr w:type="spellEnd"/>
            <w:r>
              <w:rPr>
                <w:rFonts w:ascii="Times New Roman" w:eastAsiaTheme="minorHAnsi" w:hAnsi="Times New Roman"/>
                <w:sz w:val="24"/>
                <w:szCs w:val="24"/>
              </w:rPr>
              <w:t xml:space="preserve"> нарушението;</w:t>
            </w: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5. са сключили споразумение с други лица с цел нарушаване на конкуренцията,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FD4A8D"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lastRenderedPageBreak/>
              <w:t>6. са нарушили правата на интелектуалната собственост,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FD4A8D" w:rsidRPr="00F05B4D" w:rsidRDefault="00FD4A8D" w:rsidP="00FD4A8D">
            <w:pPr>
              <w:adjustRightInd w:val="0"/>
              <w:jc w:val="both"/>
              <w:rPr>
                <w:rFonts w:ascii="Times New Roman" w:hAnsi="Times New Roman"/>
                <w:sz w:val="24"/>
                <w:szCs w:val="24"/>
              </w:rPr>
            </w:pPr>
            <w:r w:rsidRPr="00BF5A91">
              <w:rPr>
                <w:rFonts w:ascii="Times New Roman" w:hAnsi="Times New Roman"/>
                <w:sz w:val="24"/>
                <w:szCs w:val="24"/>
              </w:rPr>
              <w:t>7. са опитали, когато нарушението е установено с влязъл в сила акт на компетентните органи, съгласно законодателството на държавата, в която е извършено нарушението:</w:t>
            </w:r>
          </w:p>
          <w:p w:rsidR="00FD4A8D" w:rsidRPr="00F05B4D" w:rsidRDefault="00FD4A8D" w:rsidP="00FD4A8D">
            <w:pPr>
              <w:adjustRightInd w:val="0"/>
              <w:jc w:val="both"/>
              <w:rPr>
                <w:rFonts w:ascii="Times New Roman" w:hAnsi="Times New Roman"/>
                <w:sz w:val="24"/>
                <w:szCs w:val="24"/>
              </w:rPr>
            </w:pPr>
            <w:r w:rsidRPr="00BF5A91">
              <w:rPr>
                <w:rFonts w:ascii="Times New Roman" w:hAnsi="Times New Roman"/>
                <w:sz w:val="24"/>
                <w:szCs w:val="24"/>
              </w:rPr>
              <w:t xml:space="preserve"> а) да повлияят на лицата с правомощия за вземане на решения или контрол от Разплащателната агенция (РА) и/или Управляващия орган на ПРСР 2014 – 2020 г. (УО), свързано с одобрението за получаване или плащане на финансовата помощ; </w:t>
            </w:r>
          </w:p>
          <w:p w:rsidR="00FD4A8D" w:rsidRPr="00F05B4D" w:rsidRDefault="00FD4A8D" w:rsidP="00FD4A8D">
            <w:pPr>
              <w:adjustRightInd w:val="0"/>
              <w:jc w:val="both"/>
              <w:rPr>
                <w:rFonts w:ascii="Times New Roman" w:eastAsiaTheme="minorHAnsi" w:hAnsi="Times New Roman"/>
                <w:sz w:val="24"/>
                <w:szCs w:val="24"/>
              </w:rPr>
            </w:pPr>
            <w:r w:rsidRPr="00BF5A91">
              <w:rPr>
                <w:rFonts w:ascii="Times New Roman" w:hAnsi="Times New Roman"/>
                <w:sz w:val="24"/>
                <w:szCs w:val="24"/>
              </w:rPr>
              <w:t>б) да получат информация от лицата с правомощия за вземане на решения или контрол от РА и/или УО, която може да им даде неоснователно предимство, свързано с одобрението за получаване или плащане на финансовата помощ;</w:t>
            </w:r>
          </w:p>
          <w:p w:rsidR="00FD4A8D" w:rsidRPr="00850E18"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8</w:t>
            </w:r>
            <w:r w:rsidRPr="00850E18">
              <w:rPr>
                <w:rFonts w:ascii="Times New Roman" w:eastAsiaTheme="minorHAnsi" w:hAnsi="Times New Roman"/>
                <w:sz w:val="24"/>
                <w:szCs w:val="24"/>
              </w:rPr>
              <w:t>. е установено, че по тяхна вина не са изпълнили задълженията си по договор за предоставяне на финансова</w:t>
            </w:r>
            <w:r>
              <w:rPr>
                <w:rFonts w:ascii="Times New Roman" w:eastAsiaTheme="minorHAnsi" w:hAnsi="Times New Roman"/>
                <w:sz w:val="24"/>
                <w:szCs w:val="24"/>
              </w:rPr>
              <w:t xml:space="preserve"> </w:t>
            </w:r>
            <w:r w:rsidRPr="004E2A1E">
              <w:rPr>
                <w:rFonts w:ascii="Times New Roman" w:eastAsiaTheme="minorHAnsi" w:hAnsi="Times New Roman"/>
                <w:sz w:val="24"/>
                <w:szCs w:val="24"/>
              </w:rPr>
              <w:t>помощ от Европейските структурни и инвестиционни фондове, договор за обществена поръчка, договор за</w:t>
            </w:r>
            <w:r w:rsidRPr="003667DC">
              <w:rPr>
                <w:rFonts w:ascii="Times New Roman" w:eastAsiaTheme="minorHAnsi" w:hAnsi="Times New Roman"/>
                <w:sz w:val="24"/>
                <w:szCs w:val="24"/>
              </w:rPr>
              <w:t xml:space="preserve"> концесия за строителство</w:t>
            </w:r>
            <w:r w:rsidRPr="00850E18">
              <w:rPr>
                <w:rFonts w:ascii="Times New Roman" w:eastAsiaTheme="minorHAnsi" w:hAnsi="Times New Roman"/>
                <w:sz w:val="24"/>
                <w:szCs w:val="24"/>
              </w:rPr>
              <w:t xml:space="preserve"> или за услуга, довело до предсрочното им прекратяване, изплащане на обезщетения</w:t>
            </w:r>
            <w:r>
              <w:rPr>
                <w:rFonts w:ascii="Times New Roman" w:eastAsiaTheme="minorHAnsi" w:hAnsi="Times New Roman"/>
                <w:sz w:val="24"/>
                <w:szCs w:val="24"/>
              </w:rPr>
              <w:t xml:space="preserve"> </w:t>
            </w:r>
            <w:r w:rsidRPr="00850E18">
              <w:rPr>
                <w:rFonts w:ascii="Times New Roman" w:eastAsiaTheme="minorHAnsi" w:hAnsi="Times New Roman"/>
                <w:sz w:val="24"/>
                <w:szCs w:val="24"/>
              </w:rPr>
              <w:t>или други договорни санкции, с изключение на случаите, когато неизпълнението засяга по-малко от 50 на сто</w:t>
            </w:r>
            <w:r>
              <w:rPr>
                <w:rFonts w:ascii="Times New Roman" w:eastAsiaTheme="minorHAnsi" w:hAnsi="Times New Roman"/>
                <w:sz w:val="24"/>
                <w:szCs w:val="24"/>
              </w:rPr>
              <w:t xml:space="preserve"> </w:t>
            </w:r>
            <w:r w:rsidRPr="00850E18">
              <w:rPr>
                <w:rFonts w:ascii="Times New Roman" w:eastAsiaTheme="minorHAnsi" w:hAnsi="Times New Roman"/>
                <w:sz w:val="24"/>
                <w:szCs w:val="24"/>
              </w:rPr>
              <w:t>от стойността или обема на договорените дейности по договора;</w:t>
            </w:r>
          </w:p>
          <w:p w:rsidR="00FD4A8D" w:rsidRPr="00850E18"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9</w:t>
            </w:r>
            <w:r w:rsidRPr="00850E18">
              <w:rPr>
                <w:rFonts w:ascii="Times New Roman" w:eastAsiaTheme="minorHAnsi" w:hAnsi="Times New Roman"/>
                <w:sz w:val="24"/>
                <w:szCs w:val="24"/>
              </w:rPr>
              <w:t>. са констатирани при проверки, одити или разследвания, проведени от разпоредители с бюджет, Европейската служба за борба с измамите или Европейската сметна палата, значителни недостатъци при спазването на основните задължения по изпълнение на договор за предоставяне на финансова помощ от</w:t>
            </w:r>
            <w:r>
              <w:rPr>
                <w:rFonts w:ascii="Times New Roman" w:eastAsiaTheme="minorHAnsi" w:hAnsi="Times New Roman"/>
                <w:sz w:val="24"/>
                <w:szCs w:val="24"/>
              </w:rPr>
              <w:t xml:space="preserve"> </w:t>
            </w:r>
            <w:r w:rsidRPr="00850E18">
              <w:rPr>
                <w:rFonts w:ascii="Times New Roman" w:eastAsiaTheme="minorHAnsi" w:hAnsi="Times New Roman"/>
                <w:sz w:val="24"/>
                <w:szCs w:val="24"/>
              </w:rPr>
              <w:t xml:space="preserve">Европейските структурни и инвестиционни фондове, договор за обществена поръчка, договор за концесия за строителство или за услуга, което е довело до предсрочното им прекратяване, изплащане на обезщетения </w:t>
            </w:r>
            <w:r w:rsidRPr="0079525C">
              <w:rPr>
                <w:rFonts w:ascii="Times New Roman" w:eastAsiaTheme="minorHAnsi" w:hAnsi="Times New Roman"/>
                <w:sz w:val="24"/>
                <w:szCs w:val="24"/>
              </w:rPr>
              <w:t>или други договорни</w:t>
            </w:r>
            <w:r>
              <w:rPr>
                <w:rFonts w:ascii="Times New Roman" w:eastAsiaTheme="minorHAnsi" w:hAnsi="Times New Roman"/>
                <w:sz w:val="24"/>
                <w:szCs w:val="24"/>
              </w:rPr>
              <w:t xml:space="preserve"> </w:t>
            </w:r>
            <w:r w:rsidRPr="00850E18">
              <w:rPr>
                <w:rFonts w:ascii="Times New Roman" w:eastAsiaTheme="minorHAnsi" w:hAnsi="Times New Roman"/>
                <w:sz w:val="24"/>
                <w:szCs w:val="24"/>
              </w:rPr>
              <w:t>санкции, с изключение на случаите, когато неизпълнението засяга по-малко от 50 на сто от</w:t>
            </w:r>
            <w:r w:rsidR="00382CC0">
              <w:rPr>
                <w:rFonts w:ascii="Times New Roman" w:eastAsiaTheme="minorHAnsi" w:hAnsi="Times New Roman"/>
                <w:sz w:val="24"/>
                <w:szCs w:val="24"/>
              </w:rPr>
              <w:t xml:space="preserve"> </w:t>
            </w:r>
            <w:r w:rsidRPr="00850E18">
              <w:rPr>
                <w:rFonts w:ascii="Times New Roman" w:eastAsiaTheme="minorHAnsi" w:hAnsi="Times New Roman"/>
                <w:sz w:val="24"/>
                <w:szCs w:val="24"/>
              </w:rPr>
              <w:t>стойността или обема на договорените дейности по договора;</w:t>
            </w:r>
          </w:p>
          <w:p w:rsidR="00FD4A8D" w:rsidRPr="00850E18" w:rsidRDefault="00FD4A8D" w:rsidP="00FD4A8D">
            <w:pPr>
              <w:adjustRightInd w:val="0"/>
              <w:jc w:val="both"/>
              <w:rPr>
                <w:rFonts w:ascii="Times New Roman" w:eastAsiaTheme="minorHAnsi" w:hAnsi="Times New Roman"/>
                <w:sz w:val="24"/>
                <w:szCs w:val="24"/>
              </w:rPr>
            </w:pPr>
            <w:r>
              <w:rPr>
                <w:rFonts w:ascii="Times New Roman" w:eastAsiaTheme="minorHAnsi" w:hAnsi="Times New Roman"/>
                <w:sz w:val="24"/>
                <w:szCs w:val="24"/>
              </w:rPr>
              <w:t>10</w:t>
            </w:r>
            <w:r w:rsidRPr="00850E18">
              <w:rPr>
                <w:rFonts w:ascii="Times New Roman" w:eastAsiaTheme="minorHAnsi" w:hAnsi="Times New Roman"/>
                <w:sz w:val="24"/>
                <w:szCs w:val="24"/>
              </w:rPr>
              <w:t xml:space="preserve">. е установено с влязло в сила наказателно постановление или съдебно решение, че при изпълнение </w:t>
            </w:r>
            <w:proofErr w:type="spellStart"/>
            <w:r w:rsidRPr="00850E18">
              <w:rPr>
                <w:rFonts w:ascii="Times New Roman" w:eastAsiaTheme="minorHAnsi" w:hAnsi="Times New Roman"/>
                <w:sz w:val="24"/>
                <w:szCs w:val="24"/>
              </w:rPr>
              <w:t>надоговор</w:t>
            </w:r>
            <w:proofErr w:type="spellEnd"/>
            <w:r w:rsidRPr="00850E18">
              <w:rPr>
                <w:rFonts w:ascii="Times New Roman" w:eastAsiaTheme="minorHAnsi" w:hAnsi="Times New Roman"/>
                <w:sz w:val="24"/>
                <w:szCs w:val="24"/>
              </w:rPr>
              <w:t xml:space="preserve"> за предоставяне на финансова помощ от Европейските структурни и инвестиционни фондове, договор</w:t>
            </w:r>
            <w:r>
              <w:rPr>
                <w:rFonts w:ascii="Times New Roman" w:eastAsiaTheme="minorHAnsi" w:hAnsi="Times New Roman"/>
                <w:sz w:val="24"/>
                <w:szCs w:val="24"/>
              </w:rPr>
              <w:t xml:space="preserve"> за обществена поръчка,</w:t>
            </w:r>
            <w:r w:rsidR="00382CC0">
              <w:rPr>
                <w:rFonts w:ascii="Times New Roman" w:eastAsiaTheme="minorHAnsi" w:hAnsi="Times New Roman"/>
                <w:sz w:val="24"/>
                <w:szCs w:val="24"/>
              </w:rPr>
              <w:t xml:space="preserve"> </w:t>
            </w:r>
            <w:r w:rsidRPr="00850E18">
              <w:rPr>
                <w:rFonts w:ascii="Times New Roman" w:eastAsiaTheme="minorHAnsi" w:hAnsi="Times New Roman"/>
                <w:sz w:val="24"/>
                <w:szCs w:val="24"/>
              </w:rPr>
              <w:t>договор за концесия за строителство или за услуга са нарушили чл. 118, 128, 245, 301,</w:t>
            </w:r>
            <w:r>
              <w:rPr>
                <w:rFonts w:ascii="Times New Roman" w:eastAsiaTheme="minorHAnsi" w:hAnsi="Times New Roman"/>
                <w:sz w:val="24"/>
                <w:szCs w:val="24"/>
              </w:rPr>
              <w:t xml:space="preserve"> 302, 303, 304</w:t>
            </w:r>
            <w:r>
              <w:rPr>
                <w:rFonts w:ascii="Times New Roman" w:eastAsiaTheme="minorHAnsi" w:hAnsi="Times New Roman"/>
                <w:sz w:val="24"/>
                <w:szCs w:val="24"/>
                <w:lang w:val="en-US"/>
              </w:rPr>
              <w:t xml:space="preserve"> </w:t>
            </w:r>
            <w:r w:rsidRPr="00850E18">
              <w:rPr>
                <w:rFonts w:ascii="Times New Roman" w:eastAsiaTheme="minorHAnsi" w:hAnsi="Times New Roman"/>
                <w:sz w:val="24"/>
                <w:szCs w:val="24"/>
              </w:rPr>
              <w:t>или 305 от Кодекса на труда;</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1</w:t>
            </w:r>
            <w:r>
              <w:rPr>
                <w:rFonts w:ascii="Times New Roman" w:eastAsiaTheme="minorHAnsi" w:hAnsi="Times New Roman"/>
                <w:sz w:val="24"/>
                <w:szCs w:val="24"/>
              </w:rPr>
              <w:t>1</w:t>
            </w:r>
            <w:r w:rsidRPr="00850E18">
              <w:rPr>
                <w:rFonts w:ascii="Times New Roman" w:eastAsiaTheme="minorHAnsi" w:hAnsi="Times New Roman"/>
                <w:sz w:val="24"/>
                <w:szCs w:val="24"/>
              </w:rPr>
              <w:t>. са извършили нередност, която е установена с влязъл в сила акт на компетентните органи, съгласно</w:t>
            </w:r>
            <w:r>
              <w:rPr>
                <w:rFonts w:ascii="Times New Roman" w:eastAsiaTheme="minorHAnsi" w:hAnsi="Times New Roman"/>
                <w:sz w:val="24"/>
                <w:szCs w:val="24"/>
              </w:rPr>
              <w:t xml:space="preserve"> законодателството на държавата,</w:t>
            </w:r>
            <w:r w:rsidR="00382CC0">
              <w:rPr>
                <w:rFonts w:ascii="Times New Roman" w:eastAsiaTheme="minorHAnsi" w:hAnsi="Times New Roman"/>
                <w:sz w:val="24"/>
                <w:szCs w:val="24"/>
              </w:rPr>
              <w:t xml:space="preserve"> </w:t>
            </w:r>
            <w:r w:rsidRPr="00850E18">
              <w:rPr>
                <w:rFonts w:ascii="Times New Roman" w:eastAsiaTheme="minorHAnsi" w:hAnsi="Times New Roman"/>
                <w:sz w:val="24"/>
                <w:szCs w:val="24"/>
              </w:rPr>
              <w:t>в която е извършена нередността;</w:t>
            </w:r>
          </w:p>
          <w:p w:rsidR="00FD4A8D"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1</w:t>
            </w:r>
            <w:r>
              <w:rPr>
                <w:rFonts w:ascii="Times New Roman" w:eastAsiaTheme="minorHAnsi" w:hAnsi="Times New Roman"/>
                <w:sz w:val="24"/>
                <w:szCs w:val="24"/>
              </w:rPr>
              <w:t>2</w:t>
            </w:r>
            <w:r w:rsidRPr="00850E18">
              <w:rPr>
                <w:rFonts w:ascii="Times New Roman" w:eastAsiaTheme="minorHAnsi" w:hAnsi="Times New Roman"/>
                <w:sz w:val="24"/>
                <w:szCs w:val="24"/>
              </w:rPr>
              <w:t>. имат изискуеми и ликвидни задължения към РА, освен ако е допуснато разсрочване, отсрочване или</w:t>
            </w:r>
            <w:r>
              <w:rPr>
                <w:rFonts w:ascii="Times New Roman" w:eastAsiaTheme="minorHAnsi" w:hAnsi="Times New Roman"/>
                <w:sz w:val="24"/>
                <w:szCs w:val="24"/>
              </w:rPr>
              <w:t xml:space="preserve"> обезпечение на задълженията;</w:t>
            </w:r>
          </w:p>
          <w:p w:rsidR="00FD4A8D" w:rsidRPr="00382CC0" w:rsidRDefault="00FD4A8D" w:rsidP="00382CC0">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1</w:t>
            </w:r>
            <w:r>
              <w:rPr>
                <w:rFonts w:ascii="Times New Roman" w:eastAsiaTheme="minorHAnsi" w:hAnsi="Times New Roman"/>
                <w:sz w:val="24"/>
                <w:szCs w:val="24"/>
              </w:rPr>
              <w:t>3</w:t>
            </w:r>
            <w:r w:rsidRPr="00850E18">
              <w:rPr>
                <w:rFonts w:ascii="Times New Roman" w:eastAsiaTheme="minorHAnsi" w:hAnsi="Times New Roman"/>
                <w:sz w:val="24"/>
                <w:szCs w:val="24"/>
              </w:rPr>
              <w:t xml:space="preserve">. са включени в системата за ранно откриване и отстраняване по чл. 108 от Регламент (ЕС, </w:t>
            </w:r>
            <w:proofErr w:type="spellStart"/>
            <w:r w:rsidRPr="00850E18">
              <w:rPr>
                <w:rFonts w:ascii="Times New Roman" w:eastAsiaTheme="minorHAnsi" w:hAnsi="Times New Roman"/>
                <w:sz w:val="24"/>
                <w:szCs w:val="24"/>
              </w:rPr>
              <w:t>Евратом</w:t>
            </w:r>
            <w:proofErr w:type="spellEnd"/>
            <w:r w:rsidRPr="00850E18">
              <w:rPr>
                <w:rFonts w:ascii="Times New Roman" w:eastAsiaTheme="minorHAnsi" w:hAnsi="Times New Roman"/>
                <w:sz w:val="24"/>
                <w:szCs w:val="24"/>
              </w:rPr>
              <w:t xml:space="preserve">)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850E18">
              <w:rPr>
                <w:rFonts w:ascii="Times New Roman" w:eastAsiaTheme="minorHAnsi" w:hAnsi="Times New Roman"/>
                <w:sz w:val="24"/>
                <w:szCs w:val="24"/>
              </w:rPr>
              <w:t>Евратом</w:t>
            </w:r>
            <w:proofErr w:type="spellEnd"/>
            <w:r w:rsidRPr="00850E18">
              <w:rPr>
                <w:rFonts w:ascii="Times New Roman" w:eastAsiaTheme="minorHAnsi" w:hAnsi="Times New Roman"/>
                <w:sz w:val="24"/>
                <w:szCs w:val="24"/>
              </w:rPr>
              <w:t>) № 1605/2002 на Съвета (ОВ L,</w:t>
            </w:r>
            <w:r>
              <w:rPr>
                <w:rFonts w:ascii="Times New Roman" w:eastAsiaTheme="minorHAnsi" w:hAnsi="Times New Roman"/>
                <w:sz w:val="24"/>
                <w:szCs w:val="24"/>
              </w:rPr>
              <w:t xml:space="preserve"> бр. 298 </w:t>
            </w:r>
            <w:r w:rsidRPr="00850E18">
              <w:rPr>
                <w:rFonts w:eastAsiaTheme="minorHAnsi"/>
                <w:sz w:val="24"/>
                <w:szCs w:val="24"/>
              </w:rPr>
              <w:t xml:space="preserve"> от 26 октомври 2012 г.), наричан по-нататък "Регламент (ЕС, </w:t>
            </w:r>
            <w:proofErr w:type="spellStart"/>
            <w:r w:rsidRPr="00850E18">
              <w:rPr>
                <w:rFonts w:eastAsiaTheme="minorHAnsi"/>
                <w:sz w:val="24"/>
                <w:szCs w:val="24"/>
              </w:rPr>
              <w:t>Евратом</w:t>
            </w:r>
            <w:proofErr w:type="spellEnd"/>
            <w:r w:rsidRPr="00850E18">
              <w:rPr>
                <w:rFonts w:eastAsiaTheme="minorHAnsi"/>
                <w:sz w:val="24"/>
                <w:szCs w:val="24"/>
              </w:rPr>
              <w:t>) № 966/2012";</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1</w:t>
            </w:r>
            <w:r>
              <w:rPr>
                <w:rFonts w:ascii="Times New Roman" w:eastAsiaTheme="minorHAnsi" w:hAnsi="Times New Roman"/>
                <w:sz w:val="24"/>
                <w:szCs w:val="24"/>
              </w:rPr>
              <w:t>4</w:t>
            </w:r>
            <w:r w:rsidRPr="00850E18">
              <w:rPr>
                <w:rFonts w:ascii="Times New Roman" w:eastAsiaTheme="minorHAnsi" w:hAnsi="Times New Roman"/>
                <w:sz w:val="24"/>
                <w:szCs w:val="24"/>
              </w:rPr>
              <w:t>. представляващият кандидата/ползвателя на помощта, негов законен или упълномощен представител,</w:t>
            </w:r>
            <w:r>
              <w:rPr>
                <w:rFonts w:ascii="Times New Roman" w:eastAsiaTheme="minorHAnsi" w:hAnsi="Times New Roman"/>
                <w:sz w:val="24"/>
                <w:szCs w:val="24"/>
              </w:rPr>
              <w:t xml:space="preserve"> </w:t>
            </w:r>
            <w:r w:rsidRPr="00850E18">
              <w:rPr>
                <w:rFonts w:ascii="Times New Roman" w:eastAsiaTheme="minorHAnsi" w:hAnsi="Times New Roman"/>
                <w:sz w:val="24"/>
                <w:szCs w:val="24"/>
              </w:rPr>
              <w:t>член/</w:t>
            </w:r>
            <w:proofErr w:type="spellStart"/>
            <w:r w:rsidRPr="00850E18">
              <w:rPr>
                <w:rFonts w:ascii="Times New Roman" w:eastAsiaTheme="minorHAnsi" w:hAnsi="Times New Roman"/>
                <w:sz w:val="24"/>
                <w:szCs w:val="24"/>
              </w:rPr>
              <w:t>ове</w:t>
            </w:r>
            <w:proofErr w:type="spellEnd"/>
            <w:r w:rsidRPr="00850E18">
              <w:rPr>
                <w:rFonts w:ascii="Times New Roman" w:eastAsiaTheme="minorHAnsi" w:hAnsi="Times New Roman"/>
                <w:sz w:val="24"/>
                <w:szCs w:val="24"/>
              </w:rPr>
              <w:t xml:space="preserve"> на управителния му орган, както и временно изпълняващ такава длъжност, както и лицата с правомощия за вземане на решения или контрол по отношение на кандидата/ползвателя на помощта:</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 xml:space="preserve">а) са обект на конфликт на интереси по смисъла на чл. 57 от Регламент (ЕС, </w:t>
            </w:r>
            <w:proofErr w:type="spellStart"/>
            <w:r w:rsidRPr="00850E18">
              <w:rPr>
                <w:rFonts w:ascii="Times New Roman" w:eastAsiaTheme="minorHAnsi" w:hAnsi="Times New Roman"/>
                <w:sz w:val="24"/>
                <w:szCs w:val="24"/>
              </w:rPr>
              <w:t>Евратом</w:t>
            </w:r>
            <w:proofErr w:type="spellEnd"/>
            <w:r w:rsidRPr="00850E18">
              <w:rPr>
                <w:rFonts w:ascii="Times New Roman" w:eastAsiaTheme="minorHAnsi" w:hAnsi="Times New Roman"/>
                <w:sz w:val="24"/>
                <w:szCs w:val="24"/>
              </w:rPr>
              <w:t>) № 966/2012;</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б) е свързано лице по смисъла на § 1, т. 1</w:t>
            </w:r>
            <w:r>
              <w:rPr>
                <w:rFonts w:ascii="Times New Roman" w:eastAsiaTheme="minorHAnsi" w:hAnsi="Times New Roman"/>
                <w:sz w:val="24"/>
                <w:szCs w:val="24"/>
              </w:rPr>
              <w:t>5</w:t>
            </w:r>
            <w:r w:rsidRPr="00850E18">
              <w:rPr>
                <w:rFonts w:ascii="Times New Roman" w:eastAsiaTheme="minorHAnsi" w:hAnsi="Times New Roman"/>
                <w:sz w:val="24"/>
                <w:szCs w:val="24"/>
              </w:rPr>
              <w:t xml:space="preserve"> от</w:t>
            </w:r>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от</w:t>
            </w:r>
            <w:proofErr w:type="spellEnd"/>
            <w:r>
              <w:rPr>
                <w:rFonts w:ascii="Times New Roman" w:eastAsiaTheme="minorHAnsi" w:hAnsi="Times New Roman"/>
                <w:sz w:val="24"/>
                <w:szCs w:val="24"/>
              </w:rPr>
              <w:t xml:space="preserve"> допълнителните разпоредби на Закона за противодействие на корупцията и за отнемане на незаконно придобито имущество</w:t>
            </w:r>
            <w:r w:rsidRPr="00850E18">
              <w:rPr>
                <w:rFonts w:ascii="Times New Roman" w:eastAsiaTheme="minorHAnsi" w:hAnsi="Times New Roman"/>
                <w:sz w:val="24"/>
                <w:szCs w:val="24"/>
              </w:rPr>
              <w:t xml:space="preserve"> с ръководител на РА, УО или със служители на ръководна длъжност в</w:t>
            </w:r>
            <w:r>
              <w:rPr>
                <w:rFonts w:ascii="Times New Roman" w:eastAsiaTheme="minorHAnsi" w:hAnsi="Times New Roman"/>
                <w:sz w:val="24"/>
                <w:szCs w:val="24"/>
              </w:rPr>
              <w:t xml:space="preserve"> РА или УО;</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t>в) е лице, което е на трудово или служебно правоотношение в РА или УО до една година от прекратяване на</w:t>
            </w:r>
            <w:r>
              <w:rPr>
                <w:rFonts w:ascii="Times New Roman" w:eastAsiaTheme="minorHAnsi" w:hAnsi="Times New Roman"/>
                <w:sz w:val="24"/>
                <w:szCs w:val="24"/>
              </w:rPr>
              <w:t xml:space="preserve"> правоотношението;</w:t>
            </w:r>
          </w:p>
          <w:p w:rsidR="00FD4A8D" w:rsidRPr="00850E18" w:rsidRDefault="00FD4A8D" w:rsidP="00FD4A8D">
            <w:pPr>
              <w:adjustRightInd w:val="0"/>
              <w:jc w:val="both"/>
              <w:rPr>
                <w:rFonts w:ascii="Times New Roman" w:eastAsiaTheme="minorHAnsi" w:hAnsi="Times New Roman"/>
                <w:sz w:val="24"/>
                <w:szCs w:val="24"/>
              </w:rPr>
            </w:pPr>
            <w:r w:rsidRPr="00850E18">
              <w:rPr>
                <w:rFonts w:ascii="Times New Roman" w:eastAsiaTheme="minorHAnsi" w:hAnsi="Times New Roman"/>
                <w:sz w:val="24"/>
                <w:szCs w:val="24"/>
              </w:rPr>
              <w:lastRenderedPageBreak/>
              <w:t>г) е осъдено с влязла в сила присъда, освен ако е реабилитирано, за: участие в организирана престъпна група</w:t>
            </w:r>
            <w:r>
              <w:rPr>
                <w:rFonts w:ascii="Times New Roman" w:eastAsiaTheme="minorHAnsi" w:hAnsi="Times New Roman"/>
                <w:sz w:val="24"/>
                <w:szCs w:val="24"/>
              </w:rPr>
              <w:t xml:space="preserve"> по чл. 321 и321а от Наказателния</w:t>
            </w:r>
            <w:r w:rsidRPr="00850E18">
              <w:rPr>
                <w:rFonts w:ascii="Times New Roman" w:eastAsiaTheme="minorHAnsi" w:hAnsi="Times New Roman"/>
                <w:sz w:val="24"/>
                <w:szCs w:val="24"/>
              </w:rPr>
              <w:t xml:space="preserve"> кодекс; подкуп по чл. 301, 302, 302а, 303, 304, 304а, 304б, 304в, 305, 305а,</w:t>
            </w:r>
            <w:r>
              <w:rPr>
                <w:rFonts w:ascii="Times New Roman" w:eastAsiaTheme="minorHAnsi" w:hAnsi="Times New Roman"/>
                <w:sz w:val="24"/>
                <w:szCs w:val="24"/>
              </w:rPr>
              <w:t xml:space="preserve"> 306 или307 от</w:t>
            </w:r>
            <w:r w:rsidRPr="00850E18">
              <w:rPr>
                <w:rFonts w:ascii="Times New Roman" w:eastAsiaTheme="minorHAnsi" w:hAnsi="Times New Roman"/>
                <w:sz w:val="24"/>
                <w:szCs w:val="24"/>
              </w:rPr>
              <w:t xml:space="preserve"> Наказателния кодекс; престъпление против финансовата, данъчната или осигурителната</w:t>
            </w:r>
            <w:r>
              <w:rPr>
                <w:rFonts w:ascii="Times New Roman" w:eastAsiaTheme="minorHAnsi" w:hAnsi="Times New Roman"/>
                <w:sz w:val="24"/>
                <w:szCs w:val="24"/>
              </w:rPr>
              <w:t xml:space="preserve"> </w:t>
            </w:r>
            <w:r w:rsidRPr="00850E18">
              <w:rPr>
                <w:rFonts w:ascii="Times New Roman" w:eastAsiaTheme="minorHAnsi" w:hAnsi="Times New Roman"/>
                <w:sz w:val="24"/>
                <w:szCs w:val="24"/>
              </w:rPr>
              <w:t>система, включително изпиране на пари, по чл. 253, 253а, 253б, 254, 254а, 254б, 255, 255а, 255б, 256, 258, 259,</w:t>
            </w:r>
            <w:r>
              <w:rPr>
                <w:rFonts w:ascii="Times New Roman" w:eastAsiaTheme="minorHAnsi" w:hAnsi="Times New Roman"/>
                <w:sz w:val="24"/>
                <w:szCs w:val="24"/>
              </w:rPr>
              <w:t xml:space="preserve"> 259а или 260 от Наказателния кодекс; престъпление против стопанството по чл.219, 220, 221а, 223,224, 225, 225б, 225в, 226, 227, 227б, 227в, 227г, 227д, 227е, 228, 229, 230, 231</w:t>
            </w:r>
            <w:r w:rsidRPr="00850E18">
              <w:rPr>
                <w:rFonts w:ascii="Times New Roman" w:eastAsiaTheme="minorHAnsi" w:hAnsi="Times New Roman"/>
                <w:sz w:val="24"/>
                <w:szCs w:val="24"/>
              </w:rPr>
              <w:t>, 232, 233, 234, 234а, 234б, 234в, 235, 236,</w:t>
            </w:r>
            <w:r>
              <w:rPr>
                <w:rFonts w:ascii="Times New Roman" w:eastAsiaTheme="minorHAnsi" w:hAnsi="Times New Roman"/>
                <w:sz w:val="24"/>
                <w:szCs w:val="24"/>
                <w:lang w:val="en-US"/>
              </w:rPr>
              <w:t xml:space="preserve"> </w:t>
            </w:r>
            <w:r w:rsidRPr="00850E18">
              <w:rPr>
                <w:rFonts w:ascii="Times New Roman" w:eastAsiaTheme="minorHAnsi" w:hAnsi="Times New Roman"/>
                <w:sz w:val="24"/>
                <w:szCs w:val="24"/>
              </w:rPr>
              <w:t>237, 238, 239, 240, 242, 242а, 243, 244, 244а, 245, 246, 247, 248, 248а, 249, 250, 251 или 252 от Наказателния</w:t>
            </w:r>
            <w:r>
              <w:rPr>
                <w:rFonts w:ascii="Times New Roman" w:eastAsiaTheme="minorHAnsi" w:hAnsi="Times New Roman"/>
                <w:sz w:val="24"/>
                <w:szCs w:val="24"/>
              </w:rPr>
              <w:t xml:space="preserve"> кодекс;</w:t>
            </w:r>
            <w:r w:rsidRPr="00850E18">
              <w:rPr>
                <w:rFonts w:ascii="Times New Roman" w:eastAsiaTheme="minorHAnsi" w:hAnsi="Times New Roman"/>
                <w:sz w:val="24"/>
                <w:szCs w:val="24"/>
              </w:rPr>
              <w:t xml:space="preserve"> престъпление против собствеността по чл. 194, 195, 196, 196а, 197, 198, 199, 200, 201, 202, 203, 204,</w:t>
            </w:r>
            <w:r>
              <w:rPr>
                <w:rFonts w:ascii="Times New Roman" w:eastAsiaTheme="minorHAnsi" w:hAnsi="Times New Roman"/>
                <w:sz w:val="24"/>
                <w:szCs w:val="24"/>
              </w:rPr>
              <w:t xml:space="preserve"> 205, 206, 207, 208,209,</w:t>
            </w:r>
            <w:r w:rsidRPr="00850E18">
              <w:rPr>
                <w:rFonts w:ascii="Times New Roman" w:eastAsiaTheme="minorHAnsi" w:hAnsi="Times New Roman"/>
                <w:sz w:val="24"/>
                <w:szCs w:val="24"/>
              </w:rPr>
              <w:t xml:space="preserve"> 210, 211, 212, 212а, 212б, 213, 213а, 214, 214а, 215, 216, 216а или 217 от Наказателния</w:t>
            </w:r>
            <w:r>
              <w:rPr>
                <w:rFonts w:ascii="Times New Roman" w:eastAsiaTheme="minorHAnsi" w:hAnsi="Times New Roman"/>
                <w:sz w:val="24"/>
                <w:szCs w:val="24"/>
              </w:rPr>
              <w:t xml:space="preserve"> кодекс;</w:t>
            </w:r>
            <w:r>
              <w:rPr>
                <w:rFonts w:ascii="Times New Roman" w:eastAsiaTheme="minorHAnsi" w:hAnsi="Times New Roman"/>
                <w:sz w:val="24"/>
                <w:szCs w:val="24"/>
                <w:lang w:val="en-US"/>
              </w:rPr>
              <w:t xml:space="preserve"> </w:t>
            </w:r>
            <w:r w:rsidRPr="00850E18">
              <w:rPr>
                <w:rFonts w:ascii="Times New Roman" w:eastAsiaTheme="minorHAnsi" w:hAnsi="Times New Roman"/>
                <w:sz w:val="24"/>
                <w:szCs w:val="24"/>
              </w:rPr>
              <w:t xml:space="preserve">престъпления против народното здраве и против околната среда по чл. 352, 352а, 353, 353а, 353б, </w:t>
            </w:r>
            <w:r>
              <w:rPr>
                <w:rFonts w:ascii="Times New Roman" w:eastAsiaTheme="minorHAnsi" w:hAnsi="Times New Roman"/>
                <w:sz w:val="24"/>
                <w:szCs w:val="24"/>
              </w:rPr>
              <w:t xml:space="preserve">353в, </w:t>
            </w:r>
            <w:r w:rsidRPr="00850E18">
              <w:rPr>
                <w:rFonts w:ascii="Times New Roman" w:eastAsiaTheme="minorHAnsi" w:hAnsi="Times New Roman"/>
                <w:sz w:val="24"/>
                <w:szCs w:val="24"/>
              </w:rPr>
              <w:t xml:space="preserve">353г, 353д, 353е; престъпление по чл. 108а от Наказателния кодекс; престъпление по чл. 159а, </w:t>
            </w:r>
            <w:r>
              <w:rPr>
                <w:rFonts w:ascii="Times New Roman" w:eastAsiaTheme="minorHAnsi" w:hAnsi="Times New Roman"/>
                <w:sz w:val="24"/>
                <w:szCs w:val="24"/>
              </w:rPr>
              <w:t xml:space="preserve">159б, 159в или </w:t>
            </w:r>
            <w:r w:rsidRPr="00850E18">
              <w:rPr>
                <w:rFonts w:ascii="Times New Roman" w:eastAsiaTheme="minorHAnsi" w:hAnsi="Times New Roman"/>
                <w:sz w:val="24"/>
                <w:szCs w:val="24"/>
              </w:rPr>
              <w:t>159г от Наказателния кодекс; престъпление по чл. 172 от Наказателния кодекс; престъпление по чл. 192а от</w:t>
            </w:r>
            <w:r>
              <w:rPr>
                <w:rFonts w:ascii="Times New Roman" w:eastAsiaTheme="minorHAnsi" w:hAnsi="Times New Roman"/>
                <w:sz w:val="24"/>
                <w:szCs w:val="24"/>
              </w:rPr>
              <w:t xml:space="preserve"> Наказателния кодекс;</w:t>
            </w:r>
            <w:r w:rsidRPr="00850E18">
              <w:rPr>
                <w:rFonts w:ascii="Times New Roman" w:eastAsiaTheme="minorHAnsi" w:hAnsi="Times New Roman"/>
                <w:sz w:val="24"/>
                <w:szCs w:val="24"/>
              </w:rPr>
              <w:t>д) е лице, за което е налично някое от обстоятелствата по т. 1.3, 1.4,1.5, 1.6, 1.7, 1.8, 1.</w:t>
            </w:r>
            <w:r>
              <w:rPr>
                <w:rFonts w:ascii="Times New Roman" w:eastAsiaTheme="minorHAnsi" w:hAnsi="Times New Roman"/>
                <w:sz w:val="24"/>
                <w:szCs w:val="24"/>
              </w:rPr>
              <w:t>9</w:t>
            </w:r>
            <w:r w:rsidRPr="00850E18">
              <w:rPr>
                <w:rFonts w:ascii="Times New Roman" w:eastAsiaTheme="minorHAnsi" w:hAnsi="Times New Roman"/>
                <w:sz w:val="24"/>
                <w:szCs w:val="24"/>
              </w:rPr>
              <w:t xml:space="preserve">, т. 1.11 </w:t>
            </w:r>
            <w:r>
              <w:rPr>
                <w:rFonts w:ascii="Times New Roman" w:eastAsiaTheme="minorHAnsi" w:hAnsi="Times New Roman"/>
                <w:sz w:val="24"/>
                <w:szCs w:val="24"/>
              </w:rPr>
              <w:t>,</w:t>
            </w:r>
            <w:r w:rsidRPr="00850E18">
              <w:rPr>
                <w:rFonts w:ascii="Times New Roman" w:eastAsiaTheme="minorHAnsi" w:hAnsi="Times New Roman"/>
                <w:sz w:val="24"/>
                <w:szCs w:val="24"/>
              </w:rPr>
              <w:t xml:space="preserve"> 1.12</w:t>
            </w:r>
            <w:r>
              <w:rPr>
                <w:rFonts w:ascii="Times New Roman" w:eastAsiaTheme="minorHAnsi" w:hAnsi="Times New Roman"/>
                <w:sz w:val="24"/>
                <w:szCs w:val="24"/>
              </w:rPr>
              <w:t xml:space="preserve"> и 1.13</w:t>
            </w:r>
          </w:p>
          <w:p w:rsidR="00FD4A8D" w:rsidRPr="009768D0" w:rsidRDefault="00FD4A8D" w:rsidP="00FD4A8D">
            <w:pPr>
              <w:adjustRightInd w:val="0"/>
              <w:jc w:val="both"/>
              <w:rPr>
                <w:rFonts w:ascii="Times New Roman" w:eastAsiaTheme="minorHAnsi" w:hAnsi="Times New Roman"/>
                <w:sz w:val="24"/>
                <w:szCs w:val="24"/>
                <w:lang w:val="en-US"/>
              </w:rPr>
            </w:pPr>
            <w:r w:rsidRPr="00850E18">
              <w:rPr>
                <w:rFonts w:ascii="Times New Roman" w:eastAsiaTheme="minorHAnsi" w:hAnsi="Times New Roman"/>
                <w:sz w:val="24"/>
                <w:szCs w:val="24"/>
              </w:rPr>
              <w:t>2. В случаите на кандидати общини не се прилагат изисквани</w:t>
            </w:r>
            <w:r>
              <w:rPr>
                <w:rFonts w:ascii="Times New Roman" w:eastAsiaTheme="minorHAnsi" w:hAnsi="Times New Roman"/>
                <w:sz w:val="24"/>
                <w:szCs w:val="24"/>
              </w:rPr>
              <w:t xml:space="preserve">ята на т. 1, 2 и т. </w:t>
            </w:r>
            <w:r w:rsidRPr="00850E18">
              <w:rPr>
                <w:rFonts w:ascii="Times New Roman" w:eastAsiaTheme="minorHAnsi" w:hAnsi="Times New Roman"/>
                <w:sz w:val="24"/>
                <w:szCs w:val="24"/>
              </w:rPr>
              <w:t>1</w:t>
            </w:r>
            <w:r>
              <w:rPr>
                <w:rFonts w:ascii="Times New Roman" w:eastAsiaTheme="minorHAnsi" w:hAnsi="Times New Roman"/>
                <w:sz w:val="24"/>
                <w:szCs w:val="24"/>
              </w:rPr>
              <w:t>1</w:t>
            </w:r>
            <w:r w:rsidR="009768D0">
              <w:rPr>
                <w:rFonts w:ascii="Times New Roman" w:eastAsiaTheme="minorHAnsi" w:hAnsi="Times New Roman"/>
                <w:sz w:val="24"/>
                <w:szCs w:val="24"/>
                <w:lang w:val="en-US"/>
              </w:rPr>
              <w:t>.</w:t>
            </w:r>
          </w:p>
          <w:p w:rsidR="00DF503E" w:rsidRPr="00DF503E" w:rsidRDefault="00DF503E" w:rsidP="00B212AF">
            <w:pPr>
              <w:adjustRightInd w:val="0"/>
              <w:spacing w:line="276" w:lineRule="auto"/>
              <w:jc w:val="both"/>
              <w:rPr>
                <w:rFonts w:ascii="Times New Roman" w:hAnsi="Times New Roman" w:cs="Times New Roman"/>
                <w:sz w:val="24"/>
                <w:szCs w:val="24"/>
              </w:rPr>
            </w:pPr>
          </w:p>
          <w:p w:rsidR="0090059D" w:rsidRPr="008B7F75" w:rsidRDefault="00DF503E" w:rsidP="00B212AF">
            <w:pPr>
              <w:adjustRightInd w:val="0"/>
              <w:spacing w:line="276" w:lineRule="auto"/>
              <w:jc w:val="both"/>
              <w:rPr>
                <w:rFonts w:ascii="Times New Roman" w:hAnsi="Times New Roman" w:cs="Times New Roman"/>
                <w:sz w:val="24"/>
                <w:szCs w:val="24"/>
              </w:rPr>
            </w:pPr>
            <w:r w:rsidRPr="00DF503E">
              <w:rPr>
                <w:rFonts w:ascii="Times New Roman" w:hAnsi="Times New Roman" w:cs="Times New Roman"/>
                <w:b/>
                <w:sz w:val="24"/>
                <w:szCs w:val="24"/>
              </w:rPr>
              <w:t>ВАЖНО</w:t>
            </w:r>
            <w:r w:rsidRPr="00DF503E">
              <w:rPr>
                <w:rFonts w:ascii="Times New Roman" w:hAnsi="Times New Roman" w:cs="Times New Roman"/>
                <w:sz w:val="24"/>
                <w:szCs w:val="24"/>
              </w:rPr>
              <w:t>!</w:t>
            </w:r>
            <w:r>
              <w:rPr>
                <w:rFonts w:ascii="Times New Roman" w:hAnsi="Times New Roman" w:cs="Times New Roman"/>
                <w:sz w:val="24"/>
                <w:szCs w:val="24"/>
              </w:rPr>
              <w:t xml:space="preserve"> </w:t>
            </w:r>
            <w:r w:rsidRPr="00DF503E">
              <w:rPr>
                <w:rFonts w:ascii="Times New Roman" w:hAnsi="Times New Roman" w:cs="Times New Roman"/>
                <w:sz w:val="24"/>
                <w:szCs w:val="24"/>
              </w:rPr>
              <w:t>Декларацията следва да бъде попълнена и подписана от всички лица с право да представляват кандидата</w:t>
            </w:r>
            <w:r w:rsidR="00E12272">
              <w:rPr>
                <w:rFonts w:ascii="Times New Roman" w:hAnsi="Times New Roman" w:cs="Times New Roman"/>
                <w:sz w:val="24"/>
                <w:szCs w:val="24"/>
              </w:rPr>
              <w:t xml:space="preserve"> </w:t>
            </w:r>
            <w:r w:rsidRPr="00DF503E">
              <w:rPr>
                <w:rFonts w:ascii="Times New Roman" w:hAnsi="Times New Roman" w:cs="Times New Roman"/>
                <w:sz w:val="24"/>
                <w:szCs w:val="24"/>
              </w:rPr>
              <w:t xml:space="preserve">(независимо от това дали за едно и/или </w:t>
            </w:r>
            <w:r w:rsidR="00E12272">
              <w:rPr>
                <w:rFonts w:ascii="Times New Roman" w:hAnsi="Times New Roman" w:cs="Times New Roman"/>
                <w:sz w:val="24"/>
                <w:szCs w:val="24"/>
              </w:rPr>
              <w:t>по о</w:t>
            </w:r>
            <w:r w:rsidRPr="00DF503E">
              <w:rPr>
                <w:rFonts w:ascii="Times New Roman" w:hAnsi="Times New Roman" w:cs="Times New Roman"/>
                <w:sz w:val="24"/>
                <w:szCs w:val="24"/>
              </w:rPr>
              <w:t>тделно, и/или по друг начин).</w:t>
            </w:r>
          </w:p>
        </w:tc>
      </w:tr>
    </w:tbl>
    <w:p w:rsidR="00C37B93" w:rsidRDefault="00C37B93" w:rsidP="00B212AF">
      <w:pPr>
        <w:spacing w:after="0"/>
        <w:jc w:val="both"/>
        <w:rPr>
          <w:rFonts w:ascii="Times New Roman" w:hAnsi="Times New Roman" w:cs="Times New Roman"/>
          <w:b/>
          <w:bCs/>
          <w:color w:val="00B050"/>
          <w:sz w:val="28"/>
          <w:szCs w:val="28"/>
        </w:rPr>
      </w:pPr>
    </w:p>
    <w:p w:rsidR="005136E2" w:rsidRPr="00FF708C" w:rsidRDefault="005136E2" w:rsidP="00B212AF">
      <w:pPr>
        <w:pStyle w:val="ac"/>
        <w:numPr>
          <w:ilvl w:val="2"/>
          <w:numId w:val="4"/>
        </w:numPr>
        <w:spacing w:after="0"/>
        <w:ind w:left="567"/>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Допустими партньори:</w:t>
      </w:r>
    </w:p>
    <w:tbl>
      <w:tblPr>
        <w:tblStyle w:val="a3"/>
        <w:tblW w:w="0" w:type="auto"/>
        <w:tblLook w:val="04A0"/>
      </w:tblPr>
      <w:tblGrid>
        <w:gridCol w:w="10031"/>
      </w:tblGrid>
      <w:tr w:rsidR="005136E2" w:rsidRPr="008B7F75" w:rsidTr="00B245DF">
        <w:tc>
          <w:tcPr>
            <w:tcW w:w="10031" w:type="dxa"/>
          </w:tcPr>
          <w:p w:rsidR="00C37B93" w:rsidRPr="00B212AF" w:rsidRDefault="00B212AF" w:rsidP="00B212A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Не е приложимо </w:t>
            </w:r>
          </w:p>
        </w:tc>
      </w:tr>
    </w:tbl>
    <w:p w:rsidR="00B80CAF" w:rsidRDefault="00B80CAF" w:rsidP="00B212AF">
      <w:pPr>
        <w:pStyle w:val="Default"/>
        <w:spacing w:line="276" w:lineRule="auto"/>
        <w:jc w:val="both"/>
        <w:rPr>
          <w:rFonts w:ascii="Times New Roman" w:hAnsi="Times New Roman" w:cs="Times New Roman"/>
          <w:b/>
          <w:bCs/>
          <w:color w:val="548DD4" w:themeColor="text2" w:themeTint="99"/>
          <w:sz w:val="28"/>
          <w:szCs w:val="28"/>
        </w:rPr>
      </w:pPr>
    </w:p>
    <w:p w:rsidR="005136E2" w:rsidRPr="009E05F3" w:rsidRDefault="00C37B93" w:rsidP="00B212AF">
      <w:pPr>
        <w:pStyle w:val="Default"/>
        <w:numPr>
          <w:ilvl w:val="2"/>
          <w:numId w:val="4"/>
        </w:numPr>
        <w:spacing w:line="276" w:lineRule="auto"/>
        <w:ind w:left="567"/>
        <w:jc w:val="left"/>
        <w:rPr>
          <w:rFonts w:ascii="Times New Roman" w:hAnsi="Times New Roman" w:cs="Times New Roman"/>
          <w:color w:val="00B050"/>
          <w:sz w:val="28"/>
          <w:szCs w:val="28"/>
        </w:rPr>
      </w:pPr>
      <w:r>
        <w:rPr>
          <w:rFonts w:ascii="Times New Roman" w:hAnsi="Times New Roman" w:cs="Times New Roman"/>
          <w:b/>
          <w:bCs/>
          <w:color w:val="00B050"/>
          <w:sz w:val="28"/>
          <w:szCs w:val="28"/>
        </w:rPr>
        <w:t>Дейности, допустими за финансиране</w:t>
      </w:r>
    </w:p>
    <w:p w:rsidR="005136E2" w:rsidRPr="009E05F3" w:rsidRDefault="005136E2" w:rsidP="00B212AF">
      <w:pPr>
        <w:spacing w:after="0"/>
        <w:jc w:val="both"/>
        <w:rPr>
          <w:rFonts w:ascii="Times New Roman" w:hAnsi="Times New Roman" w:cs="Times New Roman"/>
          <w:b/>
          <w:bCs/>
          <w:color w:val="00B050"/>
          <w:sz w:val="24"/>
          <w:szCs w:val="24"/>
          <w:lang w:val="en-US"/>
        </w:rPr>
      </w:pPr>
      <w:r w:rsidRPr="009E05F3">
        <w:rPr>
          <w:rFonts w:ascii="Times New Roman" w:hAnsi="Times New Roman" w:cs="Times New Roman"/>
          <w:b/>
          <w:bCs/>
          <w:color w:val="00B050"/>
          <w:sz w:val="24"/>
          <w:szCs w:val="24"/>
        </w:rPr>
        <w:t>13.1.Допустими дейности</w:t>
      </w:r>
    </w:p>
    <w:tbl>
      <w:tblPr>
        <w:tblStyle w:val="a3"/>
        <w:tblW w:w="0" w:type="auto"/>
        <w:tblLook w:val="04A0"/>
      </w:tblPr>
      <w:tblGrid>
        <w:gridCol w:w="10031"/>
      </w:tblGrid>
      <w:tr w:rsidR="005136E2" w:rsidRPr="008B7F75" w:rsidTr="00B245DF">
        <w:tc>
          <w:tcPr>
            <w:tcW w:w="10031" w:type="dxa"/>
          </w:tcPr>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b/>
              </w:rPr>
              <w:t>Допустими са само дейности на територията на МИГ Главиница-Ситово Крайдунавска Добруджа за</w:t>
            </w:r>
            <w:r w:rsidRPr="00C37B93">
              <w:rPr>
                <w:rFonts w:ascii="Times New Roman" w:hAnsi="Times New Roman" w:cs="Times New Roman"/>
              </w:rPr>
              <w:t>:</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1. строителство, реконструкция и/или рехабилитация на нови и съществуващи улици и тротоари и съоръженията и принадлежностите към тях;</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2. строителство, реконструкция и/или рехабилитация на нови и съществуващи общински пътища и съоръженията и принадлежностите към тях;</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 xml:space="preserve">3. </w:t>
            </w:r>
            <w:r w:rsidRPr="00C37B93">
              <w:rPr>
                <w:rFonts w:ascii="Times New Roman" w:hAnsi="Times New Roman" w:cs="Times New Roman"/>
                <w:strike/>
              </w:rPr>
              <w:t>изграждане, реконструкция и/или рехабилитация на водоснабдителни системи и съоръжения в агломерации с под 2000 е.ж. в селските райони</w:t>
            </w:r>
            <w:r w:rsidRPr="00C37B93">
              <w:rPr>
                <w:rFonts w:ascii="Times New Roman" w:hAnsi="Times New Roman" w:cs="Times New Roman"/>
              </w:rPr>
              <w:t>; ИЗКЛЮЧВА СЕ ОТ СВОМР.</w:t>
            </w:r>
            <w:r w:rsidR="00E12272">
              <w:rPr>
                <w:rFonts w:ascii="Times New Roman" w:hAnsi="Times New Roman" w:cs="Times New Roman"/>
              </w:rPr>
              <w:t>;</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4. изграждане и/или обновяване на площи за широко обществено ползване, предназначени за трайно задоволяване на обществените потребности от общинско значение;</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 xml:space="preserve">5.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C37B93">
              <w:rPr>
                <w:rFonts w:ascii="Times New Roman" w:hAnsi="Times New Roman" w:cs="Times New Roman"/>
              </w:rPr>
              <w:t>деинституционализация</w:t>
            </w:r>
            <w:proofErr w:type="spellEnd"/>
            <w:r w:rsidRPr="00C37B93">
              <w:rPr>
                <w:rFonts w:ascii="Times New Roman" w:hAnsi="Times New Roman" w:cs="Times New Roman"/>
              </w:rPr>
              <w:t xml:space="preserve"> на деца и възрастни, включително транспортни средства;</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6. реконструкция и/или ремонт на общински сгради, в които се предоставят обществени услуги, с цел подобряване н</w:t>
            </w:r>
            <w:r w:rsidR="00E12272">
              <w:rPr>
                <w:rFonts w:ascii="Times New Roman" w:hAnsi="Times New Roman" w:cs="Times New Roman"/>
              </w:rPr>
              <w:t>а тяхната енергийна ефективност</w:t>
            </w:r>
            <w:r w:rsidRPr="00C37B93">
              <w:rPr>
                <w:rFonts w:ascii="Times New Roman" w:hAnsi="Times New Roman" w:cs="Times New Roman"/>
              </w:rPr>
              <w:t>;</w:t>
            </w:r>
          </w:p>
          <w:p w:rsidR="00C37B93" w:rsidRPr="00C37B93" w:rsidRDefault="00C37B93" w:rsidP="00B212AF">
            <w:pPr>
              <w:pStyle w:val="Default"/>
              <w:spacing w:line="276" w:lineRule="auto"/>
              <w:jc w:val="both"/>
              <w:rPr>
                <w:rFonts w:ascii="Times New Roman" w:hAnsi="Times New Roman" w:cs="Times New Roman"/>
              </w:rPr>
            </w:pPr>
            <w:r w:rsidRPr="00C37B93">
              <w:rPr>
                <w:rFonts w:ascii="Times New Roman" w:hAnsi="Times New Roman" w:cs="Times New Roman"/>
              </w:rPr>
              <w:t xml:space="preserve">7. 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w:t>
            </w:r>
            <w:r w:rsidRPr="00C37B93">
              <w:rPr>
                <w:rFonts w:ascii="Times New Roman" w:hAnsi="Times New Roman" w:cs="Times New Roman"/>
              </w:rPr>
              <w:lastRenderedPageBreak/>
              <w:t>включително и дейности по вертикалната планировка и подобряване на прилежащите пространства;</w:t>
            </w:r>
          </w:p>
          <w:p w:rsidR="00C37B93" w:rsidRDefault="00C37B93" w:rsidP="00B212AF">
            <w:pPr>
              <w:spacing w:line="276" w:lineRule="auto"/>
              <w:jc w:val="both"/>
              <w:rPr>
                <w:rFonts w:ascii="Times New Roman" w:hAnsi="Times New Roman" w:cs="Times New Roman"/>
                <w:sz w:val="24"/>
                <w:szCs w:val="24"/>
              </w:rPr>
            </w:pPr>
            <w:r w:rsidRPr="001F1616">
              <w:rPr>
                <w:rFonts w:ascii="Times New Roman" w:hAnsi="Times New Roman" w:cs="Times New Roman"/>
                <w:sz w:val="24"/>
                <w:szCs w:val="24"/>
              </w:rPr>
              <w:t>8. реконструкция, ремонт, оборудване и/или обзавеждане на общинска образователна инфраструктура с местно значение в селските райони.</w:t>
            </w:r>
            <w:r w:rsidR="00A4631F" w:rsidRPr="001F1616">
              <w:rPr>
                <w:rFonts w:ascii="Times New Roman" w:hAnsi="Times New Roman" w:cs="Times New Roman"/>
                <w:sz w:val="24"/>
                <w:szCs w:val="24"/>
              </w:rPr>
              <w:t xml:space="preserve"> </w:t>
            </w:r>
          </w:p>
          <w:p w:rsidR="00C37B93" w:rsidRPr="00C37B93" w:rsidRDefault="00C37B93" w:rsidP="00B212AF">
            <w:pPr>
              <w:widowControl w:val="0"/>
              <w:autoSpaceDE w:val="0"/>
              <w:autoSpaceDN w:val="0"/>
              <w:spacing w:line="276" w:lineRule="auto"/>
              <w:ind w:right="271"/>
              <w:jc w:val="both"/>
              <w:rPr>
                <w:rFonts w:ascii="Times New Roman" w:eastAsia="Times New Roman" w:hAnsi="Times New Roman" w:cs="Times New Roman"/>
                <w:sz w:val="24"/>
                <w:szCs w:val="24"/>
                <w:lang w:bidi="bg-BG"/>
              </w:rPr>
            </w:pPr>
            <w:r w:rsidRPr="00C37B93">
              <w:rPr>
                <w:rFonts w:ascii="Times New Roman" w:eastAsia="Times New Roman" w:hAnsi="Times New Roman" w:cs="Times New Roman"/>
                <w:sz w:val="24"/>
                <w:szCs w:val="24"/>
                <w:lang w:bidi="bg-BG"/>
              </w:rPr>
              <w:t>Инвестиции за изграждане, реконструкция, ремонт, закупуване на оборудване и/или обзавеждане на културни центрове, театри, читалища, библиотеки, музеи, галерии, изложбени зали и други обекти, свързани с културния живот, са допустими, ако не са обявени за паметници на културата от национално и световно значение;</w:t>
            </w:r>
          </w:p>
          <w:p w:rsidR="00C37B93" w:rsidRDefault="00C37B93" w:rsidP="00B212AF">
            <w:pPr>
              <w:widowControl w:val="0"/>
              <w:autoSpaceDE w:val="0"/>
              <w:autoSpaceDN w:val="0"/>
              <w:spacing w:line="276" w:lineRule="auto"/>
              <w:ind w:right="279"/>
              <w:jc w:val="both"/>
              <w:rPr>
                <w:rFonts w:ascii="Times New Roman" w:eastAsia="Times New Roman" w:hAnsi="Times New Roman" w:cs="Times New Roman"/>
                <w:sz w:val="24"/>
                <w:szCs w:val="24"/>
                <w:lang w:bidi="bg-BG"/>
              </w:rPr>
            </w:pPr>
            <w:r w:rsidRPr="00C37B93">
              <w:rPr>
                <w:rFonts w:ascii="Times New Roman" w:eastAsia="Times New Roman" w:hAnsi="Times New Roman" w:cs="Times New Roman"/>
                <w:sz w:val="24"/>
                <w:szCs w:val="24"/>
                <w:lang w:bidi="bg-BG"/>
              </w:rPr>
              <w:t>Инвестиции за реконструкция, ремонт, оборудване и/или обзавеждане на образователна инфраструктура с местно значение в селските райони са допустими, ако съответстват на стратегия на МОН и не са държавна образователна инфраструктура.</w:t>
            </w:r>
          </w:p>
          <w:p w:rsidR="00C37B93" w:rsidRPr="00C37B93" w:rsidRDefault="00C37B93" w:rsidP="00B212AF">
            <w:pPr>
              <w:widowControl w:val="0"/>
              <w:autoSpaceDE w:val="0"/>
              <w:autoSpaceDN w:val="0"/>
              <w:spacing w:line="276" w:lineRule="auto"/>
              <w:ind w:right="279"/>
              <w:jc w:val="both"/>
              <w:rPr>
                <w:rFonts w:ascii="Times New Roman" w:eastAsia="Times New Roman" w:hAnsi="Times New Roman" w:cs="Times New Roman"/>
                <w:sz w:val="24"/>
                <w:szCs w:val="24"/>
                <w:lang w:bidi="bg-BG"/>
              </w:rPr>
            </w:pPr>
          </w:p>
          <w:p w:rsidR="005136E2" w:rsidRPr="001F1616" w:rsidRDefault="00C37B93" w:rsidP="00B212AF">
            <w:pPr>
              <w:spacing w:line="276" w:lineRule="auto"/>
              <w:jc w:val="both"/>
              <w:rPr>
                <w:rFonts w:ascii="Times New Roman" w:hAnsi="Times New Roman" w:cs="Times New Roman"/>
                <w:sz w:val="24"/>
                <w:szCs w:val="24"/>
              </w:rPr>
            </w:pPr>
            <w:r w:rsidRPr="001F1616">
              <w:rPr>
                <w:rFonts w:ascii="Times New Roman" w:eastAsia="Times New Roman" w:hAnsi="Times New Roman" w:cs="Times New Roman"/>
                <w:b/>
                <w:sz w:val="24"/>
                <w:szCs w:val="24"/>
                <w:lang w:bidi="bg-BG"/>
              </w:rPr>
              <w:t>ВАЖНО</w:t>
            </w:r>
            <w:r w:rsidRPr="001F1616">
              <w:rPr>
                <w:rFonts w:ascii="Times New Roman" w:eastAsia="Times New Roman" w:hAnsi="Times New Roman" w:cs="Times New Roman"/>
                <w:sz w:val="24"/>
                <w:szCs w:val="24"/>
                <w:lang w:bidi="bg-BG"/>
              </w:rPr>
              <w:t>! Допустими са само дейности на територията на МИГ</w:t>
            </w:r>
            <w:r w:rsidRPr="001F1616">
              <w:rPr>
                <w:sz w:val="24"/>
                <w:szCs w:val="24"/>
              </w:rPr>
              <w:t xml:space="preserve"> </w:t>
            </w:r>
            <w:r w:rsidRPr="001F1616">
              <w:rPr>
                <w:rFonts w:ascii="Times New Roman" w:eastAsia="Times New Roman" w:hAnsi="Times New Roman" w:cs="Times New Roman"/>
                <w:sz w:val="24"/>
                <w:szCs w:val="24"/>
                <w:lang w:bidi="bg-BG"/>
              </w:rPr>
              <w:t>Главиница-Ситово Крайдунавска Добруджа</w:t>
            </w:r>
          </w:p>
        </w:tc>
      </w:tr>
    </w:tbl>
    <w:p w:rsidR="0055609B" w:rsidRDefault="0055609B" w:rsidP="00B212AF">
      <w:pPr>
        <w:spacing w:after="0"/>
        <w:jc w:val="both"/>
        <w:rPr>
          <w:rFonts w:ascii="Times New Roman" w:hAnsi="Times New Roman" w:cs="Times New Roman"/>
          <w:b/>
          <w:bCs/>
          <w:color w:val="548DD4" w:themeColor="text2" w:themeTint="99"/>
          <w:sz w:val="24"/>
          <w:szCs w:val="24"/>
        </w:rPr>
      </w:pPr>
    </w:p>
    <w:p w:rsidR="00C37B93" w:rsidRPr="009E05F3" w:rsidRDefault="00C37B93" w:rsidP="00B212AF">
      <w:pPr>
        <w:spacing w:after="0"/>
        <w:jc w:val="both"/>
        <w:rPr>
          <w:rFonts w:ascii="Times New Roman" w:hAnsi="Times New Roman" w:cs="Times New Roman"/>
          <w:b/>
          <w:bCs/>
          <w:color w:val="00B050"/>
          <w:sz w:val="24"/>
          <w:szCs w:val="24"/>
        </w:rPr>
      </w:pPr>
      <w:r w:rsidRPr="009E05F3">
        <w:rPr>
          <w:rFonts w:ascii="Times New Roman" w:hAnsi="Times New Roman" w:cs="Times New Roman"/>
          <w:b/>
          <w:bCs/>
          <w:color w:val="00B050"/>
          <w:sz w:val="24"/>
          <w:szCs w:val="24"/>
        </w:rPr>
        <w:t xml:space="preserve">13.2. </w:t>
      </w:r>
      <w:r>
        <w:rPr>
          <w:rFonts w:ascii="Times New Roman" w:hAnsi="Times New Roman" w:cs="Times New Roman"/>
          <w:b/>
          <w:bCs/>
          <w:color w:val="00B050"/>
          <w:sz w:val="24"/>
          <w:szCs w:val="24"/>
        </w:rPr>
        <w:t>Условия за допустимост на дейностите</w:t>
      </w:r>
      <w:r w:rsidRPr="009E05F3">
        <w:rPr>
          <w:rFonts w:ascii="Times New Roman" w:hAnsi="Times New Roman" w:cs="Times New Roman"/>
          <w:b/>
          <w:bCs/>
          <w:color w:val="00B050"/>
          <w:sz w:val="24"/>
          <w:szCs w:val="24"/>
        </w:rPr>
        <w:t>:</w:t>
      </w:r>
    </w:p>
    <w:tbl>
      <w:tblPr>
        <w:tblStyle w:val="a3"/>
        <w:tblW w:w="0" w:type="auto"/>
        <w:tblLook w:val="04A0"/>
      </w:tblPr>
      <w:tblGrid>
        <w:gridCol w:w="10031"/>
      </w:tblGrid>
      <w:tr w:rsidR="00C37B93" w:rsidRPr="008B7F75" w:rsidTr="00B245DF">
        <w:tc>
          <w:tcPr>
            <w:tcW w:w="10031" w:type="dxa"/>
          </w:tcPr>
          <w:p w:rsidR="001A6423" w:rsidRPr="00C37B93" w:rsidRDefault="00C37B93" w:rsidP="00B212AF">
            <w:pPr>
              <w:tabs>
                <w:tab w:val="left" w:pos="227"/>
              </w:tabs>
              <w:autoSpaceDE w:val="0"/>
              <w:autoSpaceDN w:val="0"/>
              <w:adjustRightInd w:val="0"/>
              <w:spacing w:line="276" w:lineRule="auto"/>
              <w:jc w:val="both"/>
              <w:rPr>
                <w:rFonts w:ascii="Times New Roman" w:eastAsia="Times New Roman" w:hAnsi="Times New Roman" w:cs="Times New Roman"/>
                <w:color w:val="000000"/>
                <w:sz w:val="24"/>
                <w:szCs w:val="24"/>
              </w:rPr>
            </w:pPr>
            <w:r w:rsidRPr="00C37B93">
              <w:rPr>
                <w:rFonts w:ascii="Times New Roman" w:eastAsia="Times New Roman" w:hAnsi="Times New Roman" w:cs="Times New Roman"/>
                <w:b/>
                <w:color w:val="000000"/>
                <w:sz w:val="24"/>
                <w:szCs w:val="24"/>
              </w:rPr>
              <w:t>Общи изисквания за дейностите</w:t>
            </w:r>
            <w:r w:rsidRPr="00C37B93">
              <w:rPr>
                <w:rFonts w:ascii="Times New Roman" w:eastAsia="Times New Roman" w:hAnsi="Times New Roman" w:cs="Times New Roman"/>
                <w:color w:val="000000"/>
                <w:sz w:val="24"/>
                <w:szCs w:val="24"/>
              </w:rPr>
              <w:t>:</w:t>
            </w:r>
          </w:p>
          <w:p w:rsidR="00C37B93" w:rsidRPr="00C37B93" w:rsidRDefault="001F1616" w:rsidP="00B212AF">
            <w:pPr>
              <w:tabs>
                <w:tab w:val="left" w:pos="227"/>
              </w:tabs>
              <w:autoSpaceDE w:val="0"/>
              <w:autoSpaceDN w:val="0"/>
              <w:adjustRightInd w:val="0"/>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д</w:t>
            </w:r>
            <w:r w:rsidR="00C37B93" w:rsidRPr="00C37B93">
              <w:rPr>
                <w:rFonts w:ascii="Times New Roman" w:eastAsia="Times New Roman" w:hAnsi="Times New Roman" w:cs="Times New Roman"/>
                <w:color w:val="000000"/>
                <w:sz w:val="24"/>
                <w:szCs w:val="24"/>
              </w:rPr>
              <w:t>ейностите, включени в проектите, трябва да съответстват на приоритетите на общинския план за развитие на съответната община, което се удостоверя</w:t>
            </w:r>
            <w:r>
              <w:rPr>
                <w:rFonts w:ascii="Times New Roman" w:eastAsia="Times New Roman" w:hAnsi="Times New Roman" w:cs="Times New Roman"/>
                <w:color w:val="000000"/>
                <w:sz w:val="24"/>
                <w:szCs w:val="24"/>
              </w:rPr>
              <w:t>ва с решение на общинския съвет;</w:t>
            </w:r>
          </w:p>
          <w:p w:rsidR="00C37B93" w:rsidRPr="00C37B93" w:rsidRDefault="001F1616" w:rsidP="00B212AF">
            <w:pPr>
              <w:tabs>
                <w:tab w:val="left" w:pos="227"/>
              </w:tabs>
              <w:autoSpaceDE w:val="0"/>
              <w:autoSpaceDN w:val="0"/>
              <w:adjustRightInd w:val="0"/>
              <w:spacing w:line="276" w:lineRule="auto"/>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 д</w:t>
            </w:r>
            <w:r w:rsidR="00C37B93" w:rsidRPr="00C37B93">
              <w:rPr>
                <w:rFonts w:ascii="Times New Roman" w:eastAsia="Times New Roman" w:hAnsi="Times New Roman" w:cs="Times New Roman"/>
                <w:color w:val="000000"/>
                <w:sz w:val="24"/>
                <w:szCs w:val="24"/>
              </w:rPr>
              <w:t>ейностите, включени в проектите, трябва да бъдат съгласувани със Стратегията за ВОМР, за което се представя декларац</w:t>
            </w:r>
            <w:r>
              <w:rPr>
                <w:rFonts w:ascii="Times New Roman" w:eastAsia="Times New Roman" w:hAnsi="Times New Roman" w:cs="Times New Roman"/>
                <w:color w:val="000000"/>
                <w:sz w:val="24"/>
                <w:szCs w:val="24"/>
              </w:rPr>
              <w:t>ия от председателя на УС на МИГ;</w:t>
            </w:r>
          </w:p>
          <w:p w:rsidR="00C37B93" w:rsidRPr="00C37B93" w:rsidRDefault="001F1616" w:rsidP="00B212AF">
            <w:pPr>
              <w:widowControl w:val="0"/>
              <w:autoSpaceDE w:val="0"/>
              <w:autoSpaceDN w:val="0"/>
              <w:adjustRightInd w:val="0"/>
              <w:spacing w:line="276"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д</w:t>
            </w:r>
            <w:r w:rsidR="00C37B93" w:rsidRPr="00C37B93">
              <w:rPr>
                <w:rFonts w:ascii="Times New Roman" w:eastAsia="Times New Roman" w:hAnsi="Times New Roman" w:cs="Times New Roman"/>
                <w:sz w:val="24"/>
                <w:szCs w:val="24"/>
              </w:rPr>
              <w:t>ейностите по проектите се изпълняват върху имот – собственост на кандидата, а когато имотът не е собственост на кандидата, към проектното предложение се прилагат документи за:</w:t>
            </w:r>
          </w:p>
          <w:p w:rsidR="00C37B93" w:rsidRPr="00C37B93" w:rsidRDefault="00C37B93" w:rsidP="00B212AF">
            <w:pPr>
              <w:widowControl w:val="0"/>
              <w:numPr>
                <w:ilvl w:val="1"/>
                <w:numId w:val="7"/>
              </w:numPr>
              <w:autoSpaceDE w:val="0"/>
              <w:autoSpaceDN w:val="0"/>
              <w:adjustRightInd w:val="0"/>
              <w:spacing w:line="276" w:lineRule="auto"/>
              <w:ind w:left="426"/>
              <w:contextualSpacing/>
              <w:jc w:val="both"/>
              <w:rPr>
                <w:rFonts w:ascii="Times New Roman" w:eastAsia="Times New Roman" w:hAnsi="Times New Roman" w:cs="Times New Roman"/>
                <w:sz w:val="24"/>
                <w:szCs w:val="24"/>
              </w:rPr>
            </w:pPr>
            <w:r w:rsidRPr="00C37B93">
              <w:rPr>
                <w:rFonts w:ascii="Times New Roman" w:eastAsia="Times New Roman" w:hAnsi="Times New Roman" w:cs="Times New Roman"/>
                <w:sz w:val="24"/>
                <w:szCs w:val="24"/>
              </w:rPr>
              <w:t>учредено право на строеж върху имота за срок не по-малко от 9 години, считано от датата на подаване на проектното предложение, когато е учредено срочно право на строеж – в случай на кандидатстване за разходи за строително-монтажни работи, за които се изисква разрешение за строеж съгласно Закона за устройство на територията;</w:t>
            </w:r>
          </w:p>
          <w:p w:rsidR="00C37B93" w:rsidRPr="00C37B93" w:rsidRDefault="00C37B93" w:rsidP="00B212AF">
            <w:pPr>
              <w:widowControl w:val="0"/>
              <w:numPr>
                <w:ilvl w:val="1"/>
                <w:numId w:val="7"/>
              </w:numPr>
              <w:autoSpaceDE w:val="0"/>
              <w:autoSpaceDN w:val="0"/>
              <w:adjustRightInd w:val="0"/>
              <w:spacing w:line="276" w:lineRule="auto"/>
              <w:ind w:left="426"/>
              <w:contextualSpacing/>
              <w:jc w:val="both"/>
              <w:rPr>
                <w:rFonts w:ascii="Times New Roman" w:eastAsia="Times New Roman" w:hAnsi="Times New Roman" w:cs="Times New Roman"/>
                <w:sz w:val="24"/>
                <w:szCs w:val="24"/>
              </w:rPr>
            </w:pPr>
            <w:r w:rsidRPr="00C37B93">
              <w:rPr>
                <w:rFonts w:ascii="Times New Roman" w:eastAsia="Times New Roman" w:hAnsi="Times New Roman" w:cs="Times New Roman"/>
                <w:sz w:val="24"/>
                <w:szCs w:val="24"/>
              </w:rPr>
              <w:t>ползване на имота за срок не по-малко от 9 години, считано от датата на подаване на проектното предложение – в случай на кандидатстване за разходи за закупуване и/или инсталиране на оборудване и/или съоръжения и/или строително-монтажни работи, за които не се изисква издаване на разрешение за строеж съгласно Закона за устройство на територията.</w:t>
            </w:r>
          </w:p>
          <w:p w:rsidR="00C37B93" w:rsidRPr="00C37B93" w:rsidRDefault="00C37B93" w:rsidP="00B212AF">
            <w:pPr>
              <w:widowControl w:val="0"/>
              <w:autoSpaceDE w:val="0"/>
              <w:autoSpaceDN w:val="0"/>
              <w:adjustRightInd w:val="0"/>
              <w:spacing w:line="276" w:lineRule="auto"/>
              <w:jc w:val="both"/>
              <w:rPr>
                <w:rFonts w:ascii="Times New Roman" w:eastAsia="Times New Roman" w:hAnsi="Times New Roman" w:cs="Times New Roman"/>
                <w:sz w:val="24"/>
                <w:szCs w:val="24"/>
                <w:lang w:val="ru-RU"/>
              </w:rPr>
            </w:pPr>
            <w:r w:rsidRPr="00C37B93">
              <w:rPr>
                <w:rFonts w:ascii="Times New Roman" w:eastAsia="Times New Roman" w:hAnsi="Times New Roman" w:cs="Times New Roman"/>
                <w:sz w:val="24"/>
                <w:szCs w:val="24"/>
              </w:rPr>
              <w:t xml:space="preserve">Проектите, които включват разходи за </w:t>
            </w:r>
            <w:proofErr w:type="spellStart"/>
            <w:r w:rsidRPr="00C37B93">
              <w:rPr>
                <w:rFonts w:ascii="Times New Roman" w:eastAsia="Times New Roman" w:hAnsi="Times New Roman" w:cs="Times New Roman"/>
                <w:sz w:val="24"/>
                <w:szCs w:val="24"/>
              </w:rPr>
              <w:t>преместваеми</w:t>
            </w:r>
            <w:proofErr w:type="spellEnd"/>
            <w:r w:rsidRPr="00C37B93">
              <w:rPr>
                <w:rFonts w:ascii="Times New Roman" w:eastAsia="Times New Roman" w:hAnsi="Times New Roman" w:cs="Times New Roman"/>
                <w:sz w:val="24"/>
                <w:szCs w:val="24"/>
              </w:rPr>
              <w:t xml:space="preserve"> обекти и елементи на градското обзавеждане се придружават от разрешение за поставяне, издадено в съответствие със Закона за устройство на територията.</w:t>
            </w:r>
          </w:p>
          <w:p w:rsidR="00C37B93" w:rsidRPr="00B212AF" w:rsidRDefault="00C37B93" w:rsidP="00B212AF">
            <w:pPr>
              <w:adjustRightInd w:val="0"/>
              <w:spacing w:line="276" w:lineRule="auto"/>
              <w:jc w:val="both"/>
              <w:rPr>
                <w:rFonts w:ascii="Times New Roman" w:hAnsi="Times New Roman" w:cs="Times New Roman"/>
                <w:sz w:val="24"/>
                <w:szCs w:val="24"/>
              </w:rPr>
            </w:pPr>
            <w:proofErr w:type="spellStart"/>
            <w:r w:rsidRPr="00C37B93">
              <w:rPr>
                <w:rFonts w:ascii="Times New Roman" w:eastAsia="Times New Roman" w:hAnsi="Times New Roman" w:cs="Times New Roman"/>
                <w:sz w:val="24"/>
                <w:szCs w:val="24"/>
                <w:lang w:val="ru-RU"/>
              </w:rPr>
              <w:t>Дейностите</w:t>
            </w:r>
            <w:proofErr w:type="spellEnd"/>
            <w:r w:rsidRPr="00C37B93">
              <w:rPr>
                <w:rFonts w:ascii="Times New Roman" w:eastAsia="Times New Roman" w:hAnsi="Times New Roman" w:cs="Times New Roman"/>
                <w:sz w:val="24"/>
                <w:szCs w:val="24"/>
                <w:lang w:val="ru-RU"/>
              </w:rPr>
              <w:t xml:space="preserve"> и </w:t>
            </w:r>
            <w:proofErr w:type="spellStart"/>
            <w:r w:rsidRPr="00C37B93">
              <w:rPr>
                <w:rFonts w:ascii="Times New Roman" w:eastAsia="Times New Roman" w:hAnsi="Times New Roman" w:cs="Times New Roman"/>
                <w:sz w:val="24"/>
                <w:szCs w:val="24"/>
                <w:lang w:val="ru-RU"/>
              </w:rPr>
              <w:t>инвестициите</w:t>
            </w:r>
            <w:proofErr w:type="spellEnd"/>
            <w:r w:rsidRPr="00C37B93">
              <w:rPr>
                <w:rFonts w:ascii="Times New Roman" w:eastAsia="Times New Roman" w:hAnsi="Times New Roman" w:cs="Times New Roman"/>
                <w:sz w:val="24"/>
                <w:szCs w:val="24"/>
                <w:lang w:val="ru-RU"/>
              </w:rPr>
              <w:t xml:space="preserve"> </w:t>
            </w:r>
            <w:proofErr w:type="gramStart"/>
            <w:r w:rsidRPr="00C37B93">
              <w:rPr>
                <w:rFonts w:ascii="Times New Roman" w:eastAsia="Times New Roman" w:hAnsi="Times New Roman" w:cs="Times New Roman"/>
                <w:sz w:val="24"/>
                <w:szCs w:val="24"/>
                <w:lang w:val="ru-RU"/>
              </w:rPr>
              <w:t>по</w:t>
            </w:r>
            <w:proofErr w:type="gramEnd"/>
            <w:r w:rsidRPr="00C37B93">
              <w:rPr>
                <w:rFonts w:ascii="Times New Roman" w:eastAsia="Times New Roman" w:hAnsi="Times New Roman" w:cs="Times New Roman"/>
                <w:sz w:val="24"/>
                <w:szCs w:val="24"/>
                <w:lang w:val="ru-RU"/>
              </w:rPr>
              <w:t xml:space="preserve"> </w:t>
            </w:r>
            <w:proofErr w:type="gramStart"/>
            <w:r w:rsidRPr="00C37B93">
              <w:rPr>
                <w:rFonts w:ascii="Times New Roman" w:eastAsia="Times New Roman" w:hAnsi="Times New Roman" w:cs="Times New Roman"/>
                <w:sz w:val="24"/>
                <w:szCs w:val="24"/>
                <w:lang w:val="ru-RU"/>
              </w:rPr>
              <w:t>проекта</w:t>
            </w:r>
            <w:proofErr w:type="gramEnd"/>
            <w:r w:rsidRPr="00C37B93">
              <w:rPr>
                <w:rFonts w:ascii="Times New Roman" w:eastAsia="Times New Roman" w:hAnsi="Times New Roman" w:cs="Times New Roman"/>
                <w:sz w:val="24"/>
                <w:szCs w:val="24"/>
                <w:lang w:val="ru-RU"/>
              </w:rPr>
              <w:t xml:space="preserve">, за </w:t>
            </w:r>
            <w:proofErr w:type="spellStart"/>
            <w:r w:rsidRPr="00C37B93">
              <w:rPr>
                <w:rFonts w:ascii="Times New Roman" w:eastAsia="Times New Roman" w:hAnsi="Times New Roman" w:cs="Times New Roman"/>
                <w:sz w:val="24"/>
                <w:szCs w:val="24"/>
                <w:lang w:val="ru-RU"/>
              </w:rPr>
              <w:t>които</w:t>
            </w:r>
            <w:proofErr w:type="spellEnd"/>
            <w:r w:rsidRPr="00C37B93">
              <w:rPr>
                <w:rFonts w:ascii="Times New Roman" w:eastAsia="Times New Roman" w:hAnsi="Times New Roman" w:cs="Times New Roman"/>
                <w:sz w:val="24"/>
                <w:szCs w:val="24"/>
                <w:lang w:val="ru-RU"/>
              </w:rPr>
              <w:t xml:space="preserve"> се </w:t>
            </w:r>
            <w:proofErr w:type="spellStart"/>
            <w:r w:rsidRPr="00C37B93">
              <w:rPr>
                <w:rFonts w:ascii="Times New Roman" w:eastAsia="Times New Roman" w:hAnsi="Times New Roman" w:cs="Times New Roman"/>
                <w:sz w:val="24"/>
                <w:szCs w:val="24"/>
                <w:lang w:val="ru-RU"/>
              </w:rPr>
              <w:t>изисква</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лицензиране</w:t>
            </w:r>
            <w:proofErr w:type="spellEnd"/>
            <w:r w:rsidRPr="00C37B93">
              <w:rPr>
                <w:rFonts w:ascii="Times New Roman" w:eastAsia="Times New Roman" w:hAnsi="Times New Roman" w:cs="Times New Roman"/>
                <w:sz w:val="24"/>
                <w:szCs w:val="24"/>
                <w:lang w:val="ru-RU"/>
              </w:rPr>
              <w:t xml:space="preserve">, разрешение и/или регистрация за </w:t>
            </w:r>
            <w:proofErr w:type="spellStart"/>
            <w:r w:rsidRPr="00C37B93">
              <w:rPr>
                <w:rFonts w:ascii="Times New Roman" w:eastAsia="Times New Roman" w:hAnsi="Times New Roman" w:cs="Times New Roman"/>
                <w:sz w:val="24"/>
                <w:szCs w:val="24"/>
                <w:lang w:val="ru-RU"/>
              </w:rPr>
              <w:t>извършване</w:t>
            </w:r>
            <w:proofErr w:type="spellEnd"/>
            <w:r w:rsidRPr="00C37B93">
              <w:rPr>
                <w:rFonts w:ascii="Times New Roman" w:eastAsia="Times New Roman" w:hAnsi="Times New Roman" w:cs="Times New Roman"/>
                <w:sz w:val="24"/>
                <w:szCs w:val="24"/>
                <w:lang w:val="ru-RU"/>
              </w:rPr>
              <w:t xml:space="preserve"> на </w:t>
            </w:r>
            <w:proofErr w:type="spellStart"/>
            <w:r w:rsidRPr="00C37B93">
              <w:rPr>
                <w:rFonts w:ascii="Times New Roman" w:eastAsia="Times New Roman" w:hAnsi="Times New Roman" w:cs="Times New Roman"/>
                <w:sz w:val="24"/>
                <w:szCs w:val="24"/>
                <w:lang w:val="ru-RU"/>
              </w:rPr>
              <w:t>дейността</w:t>
            </w:r>
            <w:proofErr w:type="spellEnd"/>
            <w:r w:rsidRPr="00C37B93">
              <w:rPr>
                <w:rFonts w:ascii="Times New Roman" w:eastAsia="Times New Roman" w:hAnsi="Times New Roman" w:cs="Times New Roman"/>
                <w:sz w:val="24"/>
                <w:szCs w:val="24"/>
                <w:lang w:val="ru-RU"/>
              </w:rPr>
              <w:t>/</w:t>
            </w:r>
            <w:proofErr w:type="spellStart"/>
            <w:r w:rsidRPr="00C37B93">
              <w:rPr>
                <w:rFonts w:ascii="Times New Roman" w:eastAsia="Times New Roman" w:hAnsi="Times New Roman" w:cs="Times New Roman"/>
                <w:sz w:val="24"/>
                <w:szCs w:val="24"/>
                <w:lang w:val="ru-RU"/>
              </w:rPr>
              <w:t>инвестицията</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съгласно</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българското</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законодателство</w:t>
            </w:r>
            <w:proofErr w:type="spellEnd"/>
            <w:r w:rsidRPr="00C37B93">
              <w:rPr>
                <w:rFonts w:ascii="Times New Roman" w:eastAsia="Times New Roman" w:hAnsi="Times New Roman" w:cs="Times New Roman"/>
                <w:sz w:val="24"/>
                <w:szCs w:val="24"/>
                <w:lang w:val="ru-RU"/>
              </w:rPr>
              <w:t xml:space="preserve">, се </w:t>
            </w:r>
            <w:proofErr w:type="spellStart"/>
            <w:r w:rsidRPr="00C37B93">
              <w:rPr>
                <w:rFonts w:ascii="Times New Roman" w:eastAsia="Times New Roman" w:hAnsi="Times New Roman" w:cs="Times New Roman"/>
                <w:sz w:val="24"/>
                <w:szCs w:val="24"/>
                <w:lang w:val="ru-RU"/>
              </w:rPr>
              <w:t>подпомагат</w:t>
            </w:r>
            <w:proofErr w:type="spellEnd"/>
            <w:r w:rsidRPr="00C37B93">
              <w:rPr>
                <w:rFonts w:ascii="Times New Roman" w:eastAsia="Times New Roman" w:hAnsi="Times New Roman" w:cs="Times New Roman"/>
                <w:sz w:val="24"/>
                <w:szCs w:val="24"/>
                <w:lang w:val="ru-RU"/>
              </w:rPr>
              <w:t xml:space="preserve"> само</w:t>
            </w:r>
            <w:r w:rsidR="001F1616">
              <w:rPr>
                <w:rFonts w:ascii="Times New Roman" w:eastAsia="Times New Roman" w:hAnsi="Times New Roman" w:cs="Times New Roman"/>
                <w:sz w:val="24"/>
                <w:szCs w:val="24"/>
                <w:lang w:val="ru-RU"/>
              </w:rPr>
              <w:t>,</w:t>
            </w:r>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ако</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са</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представени</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съответните</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лицензи</w:t>
            </w:r>
            <w:proofErr w:type="spellEnd"/>
            <w:r w:rsidRPr="00C37B93">
              <w:rPr>
                <w:rFonts w:ascii="Times New Roman" w:eastAsia="Times New Roman" w:hAnsi="Times New Roman" w:cs="Times New Roman"/>
                <w:sz w:val="24"/>
                <w:szCs w:val="24"/>
                <w:lang w:val="ru-RU"/>
              </w:rPr>
              <w:t xml:space="preserve">, разрешения и/или документ, </w:t>
            </w:r>
            <w:proofErr w:type="spellStart"/>
            <w:r w:rsidRPr="00C37B93">
              <w:rPr>
                <w:rFonts w:ascii="Times New Roman" w:eastAsia="Times New Roman" w:hAnsi="Times New Roman" w:cs="Times New Roman"/>
                <w:sz w:val="24"/>
                <w:szCs w:val="24"/>
                <w:lang w:val="ru-RU"/>
              </w:rPr>
              <w:t>удостоверяващ</w:t>
            </w:r>
            <w:proofErr w:type="spellEnd"/>
            <w:r w:rsidRPr="00C37B93">
              <w:rPr>
                <w:rFonts w:ascii="Times New Roman" w:eastAsia="Times New Roman" w:hAnsi="Times New Roman" w:cs="Times New Roman"/>
                <w:sz w:val="24"/>
                <w:szCs w:val="24"/>
                <w:lang w:val="ru-RU"/>
              </w:rPr>
              <w:t xml:space="preserve"> </w:t>
            </w:r>
            <w:proofErr w:type="spellStart"/>
            <w:r w:rsidRPr="00C37B93">
              <w:rPr>
                <w:rFonts w:ascii="Times New Roman" w:eastAsia="Times New Roman" w:hAnsi="Times New Roman" w:cs="Times New Roman"/>
                <w:sz w:val="24"/>
                <w:szCs w:val="24"/>
                <w:lang w:val="ru-RU"/>
              </w:rPr>
              <w:t>регистрацията</w:t>
            </w:r>
            <w:proofErr w:type="spellEnd"/>
            <w:r w:rsidRPr="00C37B93">
              <w:rPr>
                <w:rFonts w:ascii="Times New Roman" w:eastAsia="Times New Roman" w:hAnsi="Times New Roman" w:cs="Times New Roman"/>
                <w:sz w:val="24"/>
                <w:szCs w:val="24"/>
                <w:lang w:val="ru-RU"/>
              </w:rPr>
              <w:t>.</w:t>
            </w:r>
          </w:p>
        </w:tc>
      </w:tr>
    </w:tbl>
    <w:p w:rsidR="00B212AF" w:rsidRDefault="00B212AF" w:rsidP="00B212AF">
      <w:pPr>
        <w:spacing w:after="0"/>
        <w:jc w:val="both"/>
        <w:rPr>
          <w:rFonts w:ascii="Times New Roman" w:hAnsi="Times New Roman" w:cs="Times New Roman"/>
          <w:b/>
          <w:bCs/>
          <w:color w:val="548DD4" w:themeColor="text2" w:themeTint="99"/>
          <w:sz w:val="24"/>
          <w:szCs w:val="24"/>
        </w:rPr>
      </w:pPr>
    </w:p>
    <w:p w:rsidR="005136E2" w:rsidRPr="009E05F3" w:rsidRDefault="001A6423" w:rsidP="00B212AF">
      <w:pPr>
        <w:spacing w:after="0"/>
        <w:jc w:val="both"/>
        <w:rPr>
          <w:rFonts w:ascii="Times New Roman" w:hAnsi="Times New Roman" w:cs="Times New Roman"/>
          <w:b/>
          <w:bCs/>
          <w:color w:val="00B050"/>
          <w:sz w:val="24"/>
          <w:szCs w:val="24"/>
        </w:rPr>
      </w:pPr>
      <w:r>
        <w:rPr>
          <w:rFonts w:ascii="Times New Roman" w:hAnsi="Times New Roman" w:cs="Times New Roman"/>
          <w:b/>
          <w:bCs/>
          <w:color w:val="00B050"/>
          <w:sz w:val="24"/>
          <w:szCs w:val="24"/>
        </w:rPr>
        <w:t>13.3</w:t>
      </w:r>
      <w:r w:rsidR="005136E2" w:rsidRPr="009E05F3">
        <w:rPr>
          <w:rFonts w:ascii="Times New Roman" w:hAnsi="Times New Roman" w:cs="Times New Roman"/>
          <w:b/>
          <w:bCs/>
          <w:color w:val="00B050"/>
          <w:sz w:val="24"/>
          <w:szCs w:val="24"/>
        </w:rPr>
        <w:t>.</w:t>
      </w:r>
      <w:r w:rsidR="00E974FC" w:rsidRPr="009E05F3">
        <w:rPr>
          <w:rFonts w:ascii="Times New Roman" w:hAnsi="Times New Roman" w:cs="Times New Roman"/>
          <w:b/>
          <w:bCs/>
          <w:color w:val="00B050"/>
          <w:sz w:val="24"/>
          <w:szCs w:val="24"/>
        </w:rPr>
        <w:t xml:space="preserve"> Безвъзмездна финансова помощ не се предоставя:</w:t>
      </w:r>
    </w:p>
    <w:tbl>
      <w:tblPr>
        <w:tblStyle w:val="a3"/>
        <w:tblW w:w="0" w:type="auto"/>
        <w:tblLook w:val="04A0"/>
      </w:tblPr>
      <w:tblGrid>
        <w:gridCol w:w="10031"/>
      </w:tblGrid>
      <w:tr w:rsidR="005136E2" w:rsidRPr="008B7F75" w:rsidTr="00B245DF">
        <w:tc>
          <w:tcPr>
            <w:tcW w:w="10031" w:type="dxa"/>
          </w:tcPr>
          <w:p w:rsidR="001A6423" w:rsidRPr="000B312C" w:rsidRDefault="001A6423" w:rsidP="00B212AF">
            <w:pPr>
              <w:adjustRightInd w:val="0"/>
              <w:spacing w:line="276" w:lineRule="auto"/>
              <w:jc w:val="both"/>
              <w:rPr>
                <w:rFonts w:ascii="Times New Roman" w:eastAsia="Times New Roman" w:hAnsi="Times New Roman" w:cs="Times New Roman"/>
                <w:b/>
                <w:spacing w:val="-8"/>
                <w:sz w:val="24"/>
                <w:szCs w:val="24"/>
                <w:lang w:bidi="bg-BG"/>
              </w:rPr>
            </w:pPr>
            <w:r w:rsidRPr="001A6423">
              <w:rPr>
                <w:rFonts w:ascii="Times New Roman" w:eastAsia="Times New Roman" w:hAnsi="Times New Roman" w:cs="Times New Roman"/>
                <w:spacing w:val="-6"/>
                <w:sz w:val="24"/>
                <w:szCs w:val="24"/>
                <w:lang w:bidi="bg-BG"/>
              </w:rPr>
              <w:t xml:space="preserve">По </w:t>
            </w:r>
            <w:r w:rsidRPr="001A6423">
              <w:rPr>
                <w:rFonts w:ascii="Times New Roman" w:eastAsia="Times New Roman" w:hAnsi="Times New Roman" w:cs="Times New Roman"/>
                <w:spacing w:val="-8"/>
                <w:sz w:val="24"/>
                <w:szCs w:val="24"/>
                <w:lang w:bidi="bg-BG"/>
              </w:rPr>
              <w:t xml:space="preserve">мярка </w:t>
            </w:r>
            <w:r w:rsidRPr="001A6423">
              <w:rPr>
                <w:rFonts w:ascii="Times New Roman" w:eastAsia="Times New Roman" w:hAnsi="Times New Roman" w:cs="Times New Roman"/>
                <w:spacing w:val="-7"/>
                <w:sz w:val="24"/>
                <w:szCs w:val="24"/>
                <w:lang w:bidi="bg-BG"/>
              </w:rPr>
              <w:t xml:space="preserve">7.2 </w:t>
            </w:r>
            <w:r w:rsidRPr="001A6423">
              <w:rPr>
                <w:rFonts w:ascii="Times New Roman" w:eastAsia="Times New Roman" w:hAnsi="Times New Roman" w:cs="Times New Roman"/>
                <w:spacing w:val="-10"/>
                <w:sz w:val="24"/>
                <w:szCs w:val="24"/>
                <w:lang w:bidi="bg-BG"/>
              </w:rPr>
              <w:t xml:space="preserve">„Инвестиции </w:t>
            </w:r>
            <w:r w:rsidRPr="001A6423">
              <w:rPr>
                <w:rFonts w:ascii="Times New Roman" w:eastAsia="Times New Roman" w:hAnsi="Times New Roman" w:cs="Times New Roman"/>
                <w:sz w:val="24"/>
                <w:szCs w:val="24"/>
                <w:lang w:bidi="bg-BG"/>
              </w:rPr>
              <w:t xml:space="preserve">в </w:t>
            </w:r>
            <w:r w:rsidRPr="001A6423">
              <w:rPr>
                <w:rFonts w:ascii="Times New Roman" w:eastAsia="Times New Roman" w:hAnsi="Times New Roman" w:cs="Times New Roman"/>
                <w:spacing w:val="-10"/>
                <w:sz w:val="24"/>
                <w:szCs w:val="24"/>
                <w:lang w:bidi="bg-BG"/>
              </w:rPr>
              <w:t xml:space="preserve">създаването, подобряването </w:t>
            </w:r>
            <w:r w:rsidRPr="001A6423">
              <w:rPr>
                <w:rFonts w:ascii="Times New Roman" w:eastAsia="Times New Roman" w:hAnsi="Times New Roman" w:cs="Times New Roman"/>
                <w:spacing w:val="-7"/>
                <w:sz w:val="24"/>
                <w:szCs w:val="24"/>
                <w:lang w:bidi="bg-BG"/>
              </w:rPr>
              <w:t xml:space="preserve">или </w:t>
            </w:r>
            <w:r w:rsidRPr="001A6423">
              <w:rPr>
                <w:rFonts w:ascii="Times New Roman" w:eastAsia="Times New Roman" w:hAnsi="Times New Roman" w:cs="Times New Roman"/>
                <w:spacing w:val="-10"/>
                <w:sz w:val="24"/>
                <w:szCs w:val="24"/>
                <w:lang w:bidi="bg-BG"/>
              </w:rPr>
              <w:t xml:space="preserve">разширяването </w:t>
            </w:r>
            <w:r w:rsidRPr="001A6423">
              <w:rPr>
                <w:rFonts w:ascii="Times New Roman" w:eastAsia="Times New Roman" w:hAnsi="Times New Roman" w:cs="Times New Roman"/>
                <w:spacing w:val="-5"/>
                <w:sz w:val="24"/>
                <w:szCs w:val="24"/>
                <w:lang w:bidi="bg-BG"/>
              </w:rPr>
              <w:t xml:space="preserve">на </w:t>
            </w:r>
            <w:r w:rsidRPr="001A6423">
              <w:rPr>
                <w:rFonts w:ascii="Times New Roman" w:eastAsia="Times New Roman" w:hAnsi="Times New Roman" w:cs="Times New Roman"/>
                <w:spacing w:val="-9"/>
                <w:sz w:val="24"/>
                <w:szCs w:val="24"/>
                <w:lang w:bidi="bg-BG"/>
              </w:rPr>
              <w:t xml:space="preserve">всички видове малка </w:t>
            </w:r>
            <w:r w:rsidRPr="001A6423">
              <w:rPr>
                <w:rFonts w:ascii="Times New Roman" w:eastAsia="Times New Roman" w:hAnsi="Times New Roman" w:cs="Times New Roman"/>
                <w:spacing w:val="-5"/>
                <w:sz w:val="24"/>
                <w:szCs w:val="24"/>
                <w:lang w:bidi="bg-BG"/>
              </w:rPr>
              <w:lastRenderedPageBreak/>
              <w:t xml:space="preserve">по </w:t>
            </w:r>
            <w:r w:rsidRPr="001A6423">
              <w:rPr>
                <w:rFonts w:ascii="Times New Roman" w:eastAsia="Times New Roman" w:hAnsi="Times New Roman" w:cs="Times New Roman"/>
                <w:spacing w:val="-9"/>
                <w:sz w:val="24"/>
                <w:szCs w:val="24"/>
                <w:lang w:bidi="bg-BG"/>
              </w:rPr>
              <w:t xml:space="preserve">мащаби </w:t>
            </w:r>
            <w:r w:rsidRPr="001A6423">
              <w:rPr>
                <w:rFonts w:ascii="Times New Roman" w:eastAsia="Times New Roman" w:hAnsi="Times New Roman" w:cs="Times New Roman"/>
                <w:spacing w:val="-10"/>
                <w:sz w:val="24"/>
                <w:szCs w:val="24"/>
                <w:lang w:bidi="bg-BG"/>
              </w:rPr>
              <w:t xml:space="preserve">инфраструктура“ </w:t>
            </w:r>
            <w:r w:rsidRPr="001A6423">
              <w:rPr>
                <w:rFonts w:ascii="Times New Roman" w:eastAsia="Times New Roman" w:hAnsi="Times New Roman" w:cs="Times New Roman"/>
                <w:spacing w:val="-5"/>
                <w:sz w:val="24"/>
                <w:szCs w:val="24"/>
                <w:lang w:bidi="bg-BG"/>
              </w:rPr>
              <w:t xml:space="preserve">от </w:t>
            </w:r>
            <w:r w:rsidRPr="001A6423">
              <w:rPr>
                <w:rFonts w:ascii="Times New Roman" w:eastAsia="Times New Roman" w:hAnsi="Times New Roman" w:cs="Times New Roman"/>
                <w:spacing w:val="-10"/>
                <w:sz w:val="24"/>
                <w:szCs w:val="24"/>
                <w:lang w:bidi="bg-BG"/>
              </w:rPr>
              <w:t xml:space="preserve">Стратегията </w:t>
            </w:r>
            <w:r w:rsidRPr="001A6423">
              <w:rPr>
                <w:rFonts w:ascii="Times New Roman" w:eastAsia="Times New Roman" w:hAnsi="Times New Roman" w:cs="Times New Roman"/>
                <w:spacing w:val="-5"/>
                <w:sz w:val="24"/>
                <w:szCs w:val="24"/>
                <w:lang w:bidi="bg-BG"/>
              </w:rPr>
              <w:t xml:space="preserve">за </w:t>
            </w:r>
            <w:r w:rsidRPr="001A6423">
              <w:rPr>
                <w:rFonts w:ascii="Times New Roman" w:eastAsia="Times New Roman" w:hAnsi="Times New Roman" w:cs="Times New Roman"/>
                <w:spacing w:val="-9"/>
                <w:sz w:val="24"/>
                <w:szCs w:val="24"/>
                <w:lang w:bidi="bg-BG"/>
              </w:rPr>
              <w:t xml:space="preserve">ВОМР </w:t>
            </w:r>
            <w:r w:rsidRPr="001A6423">
              <w:rPr>
                <w:rFonts w:ascii="Times New Roman" w:eastAsia="Times New Roman" w:hAnsi="Times New Roman" w:cs="Times New Roman"/>
                <w:spacing w:val="-5"/>
                <w:sz w:val="24"/>
                <w:szCs w:val="24"/>
                <w:lang w:bidi="bg-BG"/>
              </w:rPr>
              <w:t xml:space="preserve">на </w:t>
            </w:r>
            <w:r w:rsidR="001F1616">
              <w:rPr>
                <w:rFonts w:ascii="Times New Roman" w:eastAsia="Times New Roman" w:hAnsi="Times New Roman" w:cs="Times New Roman"/>
                <w:spacing w:val="-5"/>
                <w:sz w:val="24"/>
                <w:szCs w:val="24"/>
                <w:lang w:bidi="bg-BG"/>
              </w:rPr>
              <w:t>„</w:t>
            </w:r>
            <w:r w:rsidRPr="001A6423">
              <w:rPr>
                <w:rFonts w:ascii="Times New Roman" w:eastAsia="Times New Roman" w:hAnsi="Times New Roman" w:cs="Times New Roman"/>
                <w:spacing w:val="-7"/>
                <w:sz w:val="24"/>
                <w:szCs w:val="24"/>
                <w:lang w:bidi="bg-BG"/>
              </w:rPr>
              <w:t xml:space="preserve">МИГ </w:t>
            </w:r>
            <w:r>
              <w:rPr>
                <w:rFonts w:ascii="Times New Roman" w:eastAsia="Times New Roman" w:hAnsi="Times New Roman" w:cs="Times New Roman"/>
                <w:spacing w:val="-9"/>
                <w:sz w:val="24"/>
                <w:szCs w:val="24"/>
                <w:lang w:bidi="bg-BG"/>
              </w:rPr>
              <w:t>Главиница-Ситово Крайдунавска Добруджа</w:t>
            </w:r>
            <w:r w:rsidR="001F1616">
              <w:rPr>
                <w:rFonts w:ascii="Times New Roman" w:eastAsia="Times New Roman" w:hAnsi="Times New Roman" w:cs="Times New Roman"/>
                <w:spacing w:val="-9"/>
                <w:sz w:val="24"/>
                <w:szCs w:val="24"/>
                <w:lang w:bidi="bg-BG"/>
              </w:rPr>
              <w:t>“</w:t>
            </w:r>
            <w:r w:rsidRPr="001A6423">
              <w:rPr>
                <w:rFonts w:ascii="Times New Roman" w:eastAsia="Times New Roman" w:hAnsi="Times New Roman" w:cs="Times New Roman"/>
                <w:spacing w:val="-10"/>
                <w:sz w:val="24"/>
                <w:szCs w:val="24"/>
                <w:lang w:bidi="bg-BG"/>
              </w:rPr>
              <w:t xml:space="preserve">, финансирана </w:t>
            </w:r>
            <w:r w:rsidRPr="001A6423">
              <w:rPr>
                <w:rFonts w:ascii="Times New Roman" w:eastAsia="Times New Roman" w:hAnsi="Times New Roman" w:cs="Times New Roman"/>
                <w:spacing w:val="-5"/>
                <w:sz w:val="24"/>
                <w:szCs w:val="24"/>
                <w:lang w:bidi="bg-BG"/>
              </w:rPr>
              <w:t xml:space="preserve">по </w:t>
            </w:r>
            <w:r w:rsidRPr="001A6423">
              <w:rPr>
                <w:rFonts w:ascii="Times New Roman" w:eastAsia="Times New Roman" w:hAnsi="Times New Roman" w:cs="Times New Roman"/>
                <w:spacing w:val="-10"/>
                <w:sz w:val="24"/>
                <w:szCs w:val="24"/>
                <w:lang w:bidi="bg-BG"/>
              </w:rPr>
              <w:t xml:space="preserve">Програма </w:t>
            </w:r>
            <w:r w:rsidRPr="001A6423">
              <w:rPr>
                <w:rFonts w:ascii="Times New Roman" w:eastAsia="Times New Roman" w:hAnsi="Times New Roman" w:cs="Times New Roman"/>
                <w:spacing w:val="-5"/>
                <w:sz w:val="24"/>
                <w:szCs w:val="24"/>
                <w:lang w:bidi="bg-BG"/>
              </w:rPr>
              <w:t xml:space="preserve">за </w:t>
            </w:r>
            <w:r w:rsidRPr="001A6423">
              <w:rPr>
                <w:rFonts w:ascii="Times New Roman" w:eastAsia="Times New Roman" w:hAnsi="Times New Roman" w:cs="Times New Roman"/>
                <w:spacing w:val="-9"/>
                <w:sz w:val="24"/>
                <w:szCs w:val="24"/>
                <w:lang w:bidi="bg-BG"/>
              </w:rPr>
              <w:t xml:space="preserve">развитие </w:t>
            </w:r>
            <w:r w:rsidRPr="001A6423">
              <w:rPr>
                <w:rFonts w:ascii="Times New Roman" w:eastAsia="Times New Roman" w:hAnsi="Times New Roman" w:cs="Times New Roman"/>
                <w:spacing w:val="-5"/>
                <w:sz w:val="24"/>
                <w:szCs w:val="24"/>
                <w:lang w:bidi="bg-BG"/>
              </w:rPr>
              <w:t xml:space="preserve">на </w:t>
            </w:r>
            <w:r w:rsidRPr="001A6423">
              <w:rPr>
                <w:rFonts w:ascii="Times New Roman" w:eastAsia="Times New Roman" w:hAnsi="Times New Roman" w:cs="Times New Roman"/>
                <w:spacing w:val="-9"/>
                <w:sz w:val="24"/>
                <w:szCs w:val="24"/>
                <w:lang w:bidi="bg-BG"/>
              </w:rPr>
              <w:t xml:space="preserve">селските райони </w:t>
            </w:r>
            <w:r w:rsidRPr="001A6423">
              <w:rPr>
                <w:rFonts w:ascii="Times New Roman" w:eastAsia="Times New Roman" w:hAnsi="Times New Roman" w:cs="Times New Roman"/>
                <w:spacing w:val="-5"/>
                <w:sz w:val="24"/>
                <w:szCs w:val="24"/>
                <w:lang w:bidi="bg-BG"/>
              </w:rPr>
              <w:t xml:space="preserve">за </w:t>
            </w:r>
            <w:r w:rsidRPr="001A6423">
              <w:rPr>
                <w:rFonts w:ascii="Times New Roman" w:eastAsia="Times New Roman" w:hAnsi="Times New Roman" w:cs="Times New Roman"/>
                <w:spacing w:val="-9"/>
                <w:sz w:val="24"/>
                <w:szCs w:val="24"/>
                <w:lang w:bidi="bg-BG"/>
              </w:rPr>
              <w:t xml:space="preserve">периода </w:t>
            </w:r>
            <w:r w:rsidRPr="001A6423">
              <w:rPr>
                <w:rFonts w:ascii="Times New Roman" w:eastAsia="Times New Roman" w:hAnsi="Times New Roman" w:cs="Times New Roman"/>
                <w:spacing w:val="-10"/>
                <w:sz w:val="24"/>
                <w:szCs w:val="24"/>
                <w:lang w:bidi="bg-BG"/>
              </w:rPr>
              <w:t>2014-2020</w:t>
            </w:r>
            <w:r w:rsidR="000B312C">
              <w:rPr>
                <w:rFonts w:ascii="Times New Roman" w:eastAsia="Times New Roman" w:hAnsi="Times New Roman" w:cs="Times New Roman"/>
                <w:spacing w:val="-10"/>
                <w:sz w:val="24"/>
                <w:szCs w:val="24"/>
                <w:lang w:bidi="bg-BG"/>
              </w:rPr>
              <w:t xml:space="preserve"> </w:t>
            </w:r>
            <w:r w:rsidRPr="001A6423">
              <w:rPr>
                <w:rFonts w:ascii="Times New Roman" w:eastAsia="Times New Roman" w:hAnsi="Times New Roman" w:cs="Times New Roman"/>
                <w:spacing w:val="-10"/>
                <w:sz w:val="24"/>
                <w:szCs w:val="24"/>
                <w:lang w:bidi="bg-BG"/>
              </w:rPr>
              <w:t xml:space="preserve">г. </w:t>
            </w:r>
            <w:r w:rsidRPr="001A6423">
              <w:rPr>
                <w:rFonts w:ascii="Times New Roman" w:eastAsia="Times New Roman" w:hAnsi="Times New Roman" w:cs="Times New Roman"/>
                <w:b/>
                <w:spacing w:val="-5"/>
                <w:sz w:val="24"/>
                <w:szCs w:val="24"/>
                <w:lang w:bidi="bg-BG"/>
              </w:rPr>
              <w:t xml:space="preserve">не </w:t>
            </w:r>
            <w:r w:rsidRPr="001A6423">
              <w:rPr>
                <w:rFonts w:ascii="Times New Roman" w:eastAsia="Times New Roman" w:hAnsi="Times New Roman" w:cs="Times New Roman"/>
                <w:b/>
                <w:spacing w:val="-6"/>
                <w:sz w:val="24"/>
                <w:szCs w:val="24"/>
                <w:lang w:bidi="bg-BG"/>
              </w:rPr>
              <w:t xml:space="preserve">се </w:t>
            </w:r>
            <w:r w:rsidRPr="001A6423">
              <w:rPr>
                <w:rFonts w:ascii="Times New Roman" w:eastAsia="Times New Roman" w:hAnsi="Times New Roman" w:cs="Times New Roman"/>
                <w:b/>
                <w:spacing w:val="-10"/>
                <w:sz w:val="24"/>
                <w:szCs w:val="24"/>
                <w:lang w:bidi="bg-BG"/>
              </w:rPr>
              <w:t xml:space="preserve">предоставя </w:t>
            </w:r>
            <w:r w:rsidRPr="001A6423">
              <w:rPr>
                <w:rFonts w:ascii="Times New Roman" w:eastAsia="Times New Roman" w:hAnsi="Times New Roman" w:cs="Times New Roman"/>
                <w:b/>
                <w:spacing w:val="-9"/>
                <w:sz w:val="24"/>
                <w:szCs w:val="24"/>
                <w:lang w:bidi="bg-BG"/>
              </w:rPr>
              <w:t xml:space="preserve">финансова </w:t>
            </w:r>
            <w:r w:rsidRPr="001A6423">
              <w:rPr>
                <w:rFonts w:ascii="Times New Roman" w:eastAsia="Times New Roman" w:hAnsi="Times New Roman" w:cs="Times New Roman"/>
                <w:b/>
                <w:spacing w:val="-8"/>
                <w:sz w:val="24"/>
                <w:szCs w:val="24"/>
                <w:lang w:bidi="bg-BG"/>
              </w:rPr>
              <w:t>помощ</w:t>
            </w:r>
            <w:r w:rsidR="000B312C">
              <w:rPr>
                <w:rFonts w:ascii="Times New Roman" w:eastAsia="Times New Roman" w:hAnsi="Times New Roman" w:cs="Times New Roman"/>
                <w:b/>
                <w:spacing w:val="-8"/>
                <w:sz w:val="24"/>
                <w:szCs w:val="24"/>
                <w:lang w:bidi="bg-BG"/>
              </w:rPr>
              <w:t>:</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1</w:t>
            </w:r>
            <w:r w:rsidRPr="008B7F75">
              <w:rPr>
                <w:rFonts w:ascii="Times New Roman" w:hAnsi="Times New Roman" w:cs="Times New Roman"/>
                <w:sz w:val="24"/>
                <w:szCs w:val="24"/>
              </w:rPr>
              <w:t xml:space="preserve">. за дейности, допустими за подпомагане по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4.1. "Инвестиции в земеделски стопанства" от мярка 4 "Инвестиции в материални активи" от Програмата за</w:t>
            </w:r>
            <w:r w:rsidR="008F6B32">
              <w:rPr>
                <w:rFonts w:ascii="Times New Roman" w:hAnsi="Times New Roman" w:cs="Times New Roman"/>
                <w:sz w:val="24"/>
                <w:szCs w:val="24"/>
                <w:lang w:val="en-US"/>
              </w:rPr>
              <w:t xml:space="preserve"> </w:t>
            </w:r>
            <w:r w:rsidRPr="008B7F75">
              <w:rPr>
                <w:rFonts w:ascii="Times New Roman" w:hAnsi="Times New Roman" w:cs="Times New Roman"/>
                <w:sz w:val="24"/>
                <w:szCs w:val="24"/>
              </w:rPr>
              <w:t>развитие на селските р</w:t>
            </w:r>
            <w:r w:rsidR="000B312C">
              <w:rPr>
                <w:rFonts w:ascii="Times New Roman" w:hAnsi="Times New Roman" w:cs="Times New Roman"/>
                <w:sz w:val="24"/>
                <w:szCs w:val="24"/>
              </w:rPr>
              <w:t>айони за периода 2014 – 2020 г.</w:t>
            </w:r>
            <w:r w:rsidRPr="008B7F75">
              <w:rPr>
                <w:rFonts w:ascii="Times New Roman" w:hAnsi="Times New Roman" w:cs="Times New Roman"/>
                <w:sz w:val="24"/>
                <w:szCs w:val="24"/>
              </w:rPr>
              <w:t>; 4.2. "Инвестиции в преработка/маркетинг на селскостопански продукти" от мярка 4 "Инвестиции в материални активи" от Програмата за развитие на селските райони за периода 2014 – 2020 г</w:t>
            </w:r>
            <w:r w:rsidR="000B312C">
              <w:rPr>
                <w:rFonts w:ascii="Times New Roman" w:hAnsi="Times New Roman" w:cs="Times New Roman"/>
                <w:sz w:val="24"/>
                <w:szCs w:val="24"/>
              </w:rPr>
              <w:t>.</w:t>
            </w:r>
            <w:r w:rsidRPr="008B7F75">
              <w:rPr>
                <w:rFonts w:ascii="Times New Roman" w:hAnsi="Times New Roman" w:cs="Times New Roman"/>
                <w:sz w:val="24"/>
                <w:szCs w:val="24"/>
              </w:rPr>
              <w:t xml:space="preserve">;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4.1.2. "Инвестиции в земеделските стопанства по Тематичната подпрограма за развитие на малки стопанства";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4.2.2. "Инвестиции в преработка/маркетинг на селскостопански продукти по Тематичната подпрограма за развитие на малки стопанства";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4.4. "Непроизводствени</w:t>
            </w:r>
            <w:r w:rsidR="008F6B32">
              <w:rPr>
                <w:rFonts w:ascii="Times New Roman" w:hAnsi="Times New Roman" w:cs="Times New Roman"/>
                <w:sz w:val="24"/>
                <w:szCs w:val="24"/>
                <w:lang w:val="en-US"/>
              </w:rPr>
              <w:t xml:space="preserve"> </w:t>
            </w:r>
            <w:r w:rsidRPr="008B7F75">
              <w:rPr>
                <w:rFonts w:ascii="Times New Roman" w:hAnsi="Times New Roman" w:cs="Times New Roman"/>
                <w:sz w:val="24"/>
                <w:szCs w:val="24"/>
              </w:rPr>
              <w:t xml:space="preserve">инвестиции";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4.4.2. "Непроизводствени инвестиции по Тематичната подпрограма за развитие на малки стопанства" от мярка 4 "Инвестиции в материални активи"; 6.3. "Стартова помощ за развитието на малки стопанства" от мярка 6 "Развитие на стопанства и предприятия от Програмата за развитие на селските райони за периода 2014 – 2020 г.;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6.1. "Помощ при стартиране за млади земеделски стопани";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6.2. "Помощ при стартиране за неселскостопански дейности в селските райони";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6.4.1. "Инвестиции в подкрепа на неземеделски дейности";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6.4.2. "Инвестиции в подкрепа на неземеделски дейности по Тематичната подпрограма за развитие на малки стопанства" от мярка 6 "Развитие на стопанства и предприятия";  7.6. "Проучвания и инвестиции, свързани с поддържане, възстановяване и подобряване на културното и природно наследство на селата" от мярка 7 "Основни услуги и обновяване на селата в селските райони" от Програмата за развитие на селските райони за периода 2014 – 2020г. (ДВ, бр. 27 от 2016 г.), </w:t>
            </w:r>
            <w:proofErr w:type="spellStart"/>
            <w:r w:rsidRPr="008B7F75">
              <w:rPr>
                <w:rFonts w:ascii="Times New Roman" w:hAnsi="Times New Roman" w:cs="Times New Roman"/>
                <w:sz w:val="24"/>
                <w:szCs w:val="24"/>
              </w:rPr>
              <w:t>подмярка</w:t>
            </w:r>
            <w:proofErr w:type="spellEnd"/>
            <w:r w:rsidRPr="008B7F75">
              <w:rPr>
                <w:rFonts w:ascii="Times New Roman" w:hAnsi="Times New Roman" w:cs="Times New Roman"/>
                <w:sz w:val="24"/>
                <w:szCs w:val="24"/>
              </w:rPr>
              <w:t xml:space="preserve"> 7.5. "Инвестиции за публично ползване в инфраструктура за отдих, туристическа инфраструктура" от мярка 7 "Основни услуги и обновяване на селата в селските райони" или по мярка 16 "Сътрудничество";</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2</w:t>
            </w:r>
            <w:r w:rsidRPr="008B7F75">
              <w:rPr>
                <w:rFonts w:ascii="Times New Roman" w:hAnsi="Times New Roman" w:cs="Times New Roman"/>
                <w:sz w:val="24"/>
                <w:szCs w:val="24"/>
              </w:rPr>
              <w:t>. за дейности, допустими за подпомагане съобразно демаркационната линия с Оперативна програма "Региони</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в растеж";</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3</w:t>
            </w:r>
            <w:r w:rsidRPr="008B7F75">
              <w:rPr>
                <w:rFonts w:ascii="Times New Roman" w:hAnsi="Times New Roman" w:cs="Times New Roman"/>
                <w:sz w:val="24"/>
                <w:szCs w:val="24"/>
              </w:rPr>
              <w:t>. за дейности в сгради за здравеопазване</w:t>
            </w:r>
            <w:r w:rsidR="000B312C">
              <w:rPr>
                <w:rFonts w:ascii="Times New Roman" w:hAnsi="Times New Roman" w:cs="Times New Roman"/>
                <w:sz w:val="24"/>
                <w:szCs w:val="24"/>
              </w:rPr>
              <w:t xml:space="preserve"> на територията на цялата страна</w:t>
            </w:r>
            <w:r w:rsidRPr="008B7F75">
              <w:rPr>
                <w:rFonts w:ascii="Times New Roman" w:hAnsi="Times New Roman" w:cs="Times New Roman"/>
                <w:sz w:val="24"/>
                <w:szCs w:val="24"/>
              </w:rPr>
              <w:t>;</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4</w:t>
            </w:r>
            <w:r w:rsidRPr="008B7F75">
              <w:rPr>
                <w:rFonts w:ascii="Times New Roman" w:hAnsi="Times New Roman" w:cs="Times New Roman"/>
                <w:sz w:val="24"/>
                <w:szCs w:val="24"/>
              </w:rPr>
              <w:t>. за дейности за изграждане, реконструкция, ремонт, оборудване и/или обзавеждане на социална</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 xml:space="preserve">инфраструктура за предоставяне на услуги, които са част от процеса на </w:t>
            </w:r>
            <w:proofErr w:type="spellStart"/>
            <w:r w:rsidRPr="008B7F75">
              <w:rPr>
                <w:rFonts w:ascii="Times New Roman" w:hAnsi="Times New Roman" w:cs="Times New Roman"/>
                <w:sz w:val="24"/>
                <w:szCs w:val="24"/>
              </w:rPr>
              <w:t>деинституционализация</w:t>
            </w:r>
            <w:proofErr w:type="spellEnd"/>
            <w:r w:rsidRPr="008B7F75">
              <w:rPr>
                <w:rFonts w:ascii="Times New Roman" w:hAnsi="Times New Roman" w:cs="Times New Roman"/>
                <w:sz w:val="24"/>
                <w:szCs w:val="24"/>
              </w:rPr>
              <w:t xml:space="preserve"> на деца и</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възрастни, включително транспортни средства, или които са финансирани по операция "Независим живот" от</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Оперативна програма "Развитие на човешките ресурси 2014 – 2020";</w:t>
            </w:r>
          </w:p>
          <w:p w:rsidR="00A4631F" w:rsidRPr="008B7F75" w:rsidRDefault="00A4631F" w:rsidP="00B212AF">
            <w:pPr>
              <w:adjustRightInd w:val="0"/>
              <w:spacing w:line="276" w:lineRule="auto"/>
              <w:jc w:val="both"/>
              <w:rPr>
                <w:rFonts w:ascii="Times New Roman" w:hAnsi="Times New Roman" w:cs="Times New Roman"/>
                <w:color w:val="000000" w:themeColor="text1"/>
                <w:sz w:val="24"/>
                <w:szCs w:val="24"/>
              </w:rPr>
            </w:pPr>
            <w:r w:rsidRPr="008B7F75">
              <w:rPr>
                <w:rFonts w:ascii="Times New Roman" w:hAnsi="Times New Roman" w:cs="Times New Roman"/>
                <w:b/>
                <w:sz w:val="24"/>
                <w:szCs w:val="24"/>
              </w:rPr>
              <w:t>5</w:t>
            </w:r>
            <w:r w:rsidRPr="008B7F75">
              <w:rPr>
                <w:rFonts w:ascii="Times New Roman" w:eastAsia="Calibri" w:hAnsi="Times New Roman" w:cs="Times New Roman"/>
                <w:color w:val="000000" w:themeColor="text1"/>
                <w:sz w:val="24"/>
                <w:szCs w:val="24"/>
              </w:rPr>
              <w:t>. за дейности за обекти с предоставен от министъра на културата статут на недвижима културна</w:t>
            </w:r>
            <w:r w:rsidR="00E974FC" w:rsidRPr="008B7F75">
              <w:rPr>
                <w:rFonts w:ascii="Times New Roman" w:hAnsi="Times New Roman" w:cs="Times New Roman"/>
                <w:color w:val="000000" w:themeColor="text1"/>
                <w:sz w:val="24"/>
                <w:szCs w:val="24"/>
              </w:rPr>
              <w:t xml:space="preserve"> </w:t>
            </w:r>
            <w:r w:rsidRPr="008B7F75">
              <w:rPr>
                <w:rFonts w:ascii="Times New Roman" w:eastAsia="Calibri" w:hAnsi="Times New Roman" w:cs="Times New Roman"/>
                <w:color w:val="000000" w:themeColor="text1"/>
                <w:sz w:val="24"/>
                <w:szCs w:val="24"/>
              </w:rPr>
              <w:t>ценност с категория "национално значение" или "световно значение";</w:t>
            </w:r>
            <w:r w:rsidR="00E974FC" w:rsidRPr="008B7F75">
              <w:rPr>
                <w:rFonts w:ascii="Times New Roman" w:hAnsi="Times New Roman" w:cs="Times New Roman"/>
                <w:color w:val="000000" w:themeColor="text1"/>
                <w:sz w:val="24"/>
                <w:szCs w:val="24"/>
              </w:rPr>
              <w:t xml:space="preserve"> </w:t>
            </w:r>
            <w:r w:rsidRPr="008B7F75">
              <w:rPr>
                <w:rFonts w:ascii="Times New Roman" w:hAnsi="Times New Roman" w:cs="Times New Roman"/>
                <w:color w:val="000000" w:themeColor="text1"/>
                <w:sz w:val="24"/>
                <w:szCs w:val="24"/>
              </w:rPr>
              <w:t>изграждане, реконструкция, ремонт, реставрация, закупуване на оборудване и/или обзавеждане на обекти, свързани с културния живот, включително мобилни такива, включително и дейности по вертикалната планировка и подобряване на</w:t>
            </w:r>
            <w:r w:rsidRPr="008B7F75">
              <w:rPr>
                <w:rFonts w:ascii="Times New Roman" w:hAnsi="Times New Roman" w:cs="Times New Roman"/>
                <w:sz w:val="24"/>
                <w:szCs w:val="24"/>
              </w:rPr>
              <w:t xml:space="preserve"> прилежащите пространства</w:t>
            </w:r>
            <w:r w:rsidR="001A6423">
              <w:rPr>
                <w:rFonts w:ascii="Times New Roman" w:hAnsi="Times New Roman" w:cs="Times New Roman"/>
                <w:sz w:val="24"/>
                <w:szCs w:val="24"/>
              </w:rPr>
              <w:t>;</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6</w:t>
            </w:r>
            <w:r w:rsidRPr="008B7F75">
              <w:rPr>
                <w:rFonts w:ascii="Times New Roman" w:hAnsi="Times New Roman" w:cs="Times New Roman"/>
                <w:sz w:val="24"/>
                <w:szCs w:val="24"/>
              </w:rPr>
              <w:t>. за дейности за реконструкция, ремонт, оборудване и/или обзавеждане на образователна инфраструктура от</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регионално и национално значение и по-конкретно професионални, спортни училища, училища по изкуство и</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култура и висши училища;</w:t>
            </w:r>
          </w:p>
          <w:p w:rsidR="00A4631F" w:rsidRPr="008B7F75"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7</w:t>
            </w:r>
            <w:r w:rsidRPr="008B7F75">
              <w:rPr>
                <w:rFonts w:ascii="Times New Roman" w:hAnsi="Times New Roman" w:cs="Times New Roman"/>
                <w:sz w:val="24"/>
                <w:szCs w:val="24"/>
              </w:rPr>
              <w:t xml:space="preserve">. за дейности за реконструкция, ремонт, оборудване и/или обзавеждане на общинска </w:t>
            </w:r>
            <w:r w:rsidRPr="008B7F75">
              <w:rPr>
                <w:rFonts w:ascii="Times New Roman" w:hAnsi="Times New Roman" w:cs="Times New Roman"/>
                <w:sz w:val="24"/>
                <w:szCs w:val="24"/>
              </w:rPr>
              <w:lastRenderedPageBreak/>
              <w:t>образователна</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инфраструктура, които са финансирани по Оперативна програма "Наука и образование за интелигентен</w:t>
            </w:r>
            <w:r w:rsidR="00E974FC" w:rsidRPr="008B7F75">
              <w:rPr>
                <w:rFonts w:ascii="Times New Roman" w:hAnsi="Times New Roman" w:cs="Times New Roman"/>
                <w:sz w:val="24"/>
                <w:szCs w:val="24"/>
              </w:rPr>
              <w:t xml:space="preserve"> </w:t>
            </w:r>
            <w:r w:rsidRPr="008B7F75">
              <w:rPr>
                <w:rFonts w:ascii="Times New Roman" w:hAnsi="Times New Roman" w:cs="Times New Roman"/>
                <w:sz w:val="24"/>
                <w:szCs w:val="24"/>
              </w:rPr>
              <w:t>растеж";</w:t>
            </w:r>
          </w:p>
          <w:p w:rsidR="001A6423" w:rsidRDefault="00A4631F" w:rsidP="00B212AF">
            <w:pPr>
              <w:adjustRightInd w:val="0"/>
              <w:spacing w:line="276" w:lineRule="auto"/>
              <w:jc w:val="both"/>
              <w:rPr>
                <w:rFonts w:ascii="Times New Roman" w:hAnsi="Times New Roman" w:cs="Times New Roman"/>
                <w:sz w:val="24"/>
                <w:szCs w:val="24"/>
              </w:rPr>
            </w:pPr>
            <w:r w:rsidRPr="008B7F75">
              <w:rPr>
                <w:rFonts w:ascii="Times New Roman" w:hAnsi="Times New Roman" w:cs="Times New Roman"/>
                <w:b/>
                <w:sz w:val="24"/>
                <w:szCs w:val="24"/>
              </w:rPr>
              <w:t>8</w:t>
            </w:r>
            <w:r w:rsidRPr="008B7F75">
              <w:rPr>
                <w:rFonts w:ascii="Times New Roman" w:hAnsi="Times New Roman" w:cs="Times New Roman"/>
                <w:sz w:val="24"/>
                <w:szCs w:val="24"/>
              </w:rPr>
              <w:t>. за дейности за създаване на информационни и комуникационни технологии в образователна</w:t>
            </w:r>
            <w:r w:rsidR="00E974FC" w:rsidRPr="008B7F75">
              <w:rPr>
                <w:rFonts w:ascii="Times New Roman" w:hAnsi="Times New Roman" w:cs="Times New Roman"/>
                <w:sz w:val="24"/>
                <w:szCs w:val="24"/>
              </w:rPr>
              <w:t xml:space="preserve"> </w:t>
            </w:r>
            <w:r w:rsidR="000A4FE3">
              <w:rPr>
                <w:rFonts w:ascii="Times New Roman" w:hAnsi="Times New Roman" w:cs="Times New Roman"/>
                <w:sz w:val="24"/>
                <w:szCs w:val="24"/>
              </w:rPr>
              <w:t>инфраструктура;</w:t>
            </w:r>
          </w:p>
          <w:p w:rsidR="001A6423" w:rsidRPr="001A6423"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9</w:t>
            </w:r>
            <w:r>
              <w:rPr>
                <w:rFonts w:ascii="Times New Roman" w:hAnsi="Times New Roman" w:cs="Times New Roman"/>
                <w:sz w:val="24"/>
                <w:szCs w:val="24"/>
              </w:rPr>
              <w:t xml:space="preserve">. за </w:t>
            </w:r>
            <w:r w:rsidRPr="001A6423">
              <w:rPr>
                <w:rFonts w:ascii="Times New Roman" w:hAnsi="Times New Roman" w:cs="Times New Roman"/>
                <w:sz w:val="24"/>
                <w:szCs w:val="24"/>
              </w:rPr>
              <w:t>проекти,</w:t>
            </w:r>
            <w:r>
              <w:rPr>
                <w:rFonts w:ascii="Times New Roman" w:hAnsi="Times New Roman" w:cs="Times New Roman"/>
                <w:sz w:val="24"/>
                <w:szCs w:val="24"/>
              </w:rPr>
              <w:t xml:space="preserve"> </w:t>
            </w:r>
            <w:r w:rsidRPr="001A6423">
              <w:rPr>
                <w:rFonts w:ascii="Times New Roman" w:hAnsi="Times New Roman" w:cs="Times New Roman"/>
                <w:sz w:val="24"/>
                <w:szCs w:val="24"/>
              </w:rPr>
              <w:t>за които има постановен административен акт по реда на</w:t>
            </w:r>
            <w:r>
              <w:rPr>
                <w:rFonts w:ascii="Times New Roman" w:hAnsi="Times New Roman" w:cs="Times New Roman"/>
                <w:sz w:val="24"/>
                <w:szCs w:val="24"/>
              </w:rPr>
              <w:t xml:space="preserve"> </w:t>
            </w:r>
            <w:r w:rsidRPr="001A6423">
              <w:rPr>
                <w:rFonts w:ascii="Times New Roman" w:hAnsi="Times New Roman" w:cs="Times New Roman"/>
                <w:sz w:val="24"/>
                <w:szCs w:val="24"/>
              </w:rPr>
              <w:t>Закона</w:t>
            </w:r>
            <w:r>
              <w:rPr>
                <w:rFonts w:ascii="Times New Roman" w:hAnsi="Times New Roman" w:cs="Times New Roman"/>
                <w:sz w:val="24"/>
                <w:szCs w:val="24"/>
              </w:rPr>
              <w:t xml:space="preserve"> </w:t>
            </w:r>
            <w:r w:rsidRPr="001A6423">
              <w:rPr>
                <w:rFonts w:ascii="Times New Roman" w:hAnsi="Times New Roman" w:cs="Times New Roman"/>
                <w:sz w:val="24"/>
                <w:szCs w:val="24"/>
              </w:rPr>
              <w:t>за</w:t>
            </w:r>
            <w:r>
              <w:rPr>
                <w:rFonts w:ascii="Times New Roman" w:hAnsi="Times New Roman" w:cs="Times New Roman"/>
                <w:sz w:val="24"/>
                <w:szCs w:val="24"/>
              </w:rPr>
              <w:t xml:space="preserve"> </w:t>
            </w:r>
            <w:r w:rsidRPr="001A6423">
              <w:rPr>
                <w:rFonts w:ascii="Times New Roman" w:hAnsi="Times New Roman" w:cs="Times New Roman"/>
                <w:sz w:val="24"/>
                <w:szCs w:val="24"/>
              </w:rPr>
              <w:t>опазване</w:t>
            </w:r>
            <w:r>
              <w:rPr>
                <w:rFonts w:ascii="Times New Roman" w:hAnsi="Times New Roman" w:cs="Times New Roman"/>
                <w:sz w:val="24"/>
                <w:szCs w:val="24"/>
              </w:rPr>
              <w:t xml:space="preserve"> </w:t>
            </w:r>
            <w:r w:rsidRPr="001A6423">
              <w:rPr>
                <w:rFonts w:ascii="Times New Roman" w:hAnsi="Times New Roman" w:cs="Times New Roman"/>
                <w:sz w:val="24"/>
                <w:szCs w:val="24"/>
              </w:rPr>
              <w:t>на околната среда и/или чл. 31 от Закона за биологично</w:t>
            </w:r>
            <w:r>
              <w:rPr>
                <w:rFonts w:ascii="Times New Roman" w:hAnsi="Times New Roman" w:cs="Times New Roman"/>
                <w:sz w:val="24"/>
                <w:szCs w:val="24"/>
              </w:rPr>
              <w:t xml:space="preserve">то разнообразие за неодобряване осъществяването/несъгласуване </w:t>
            </w:r>
            <w:r w:rsidRPr="001A6423">
              <w:rPr>
                <w:rFonts w:ascii="Times New Roman" w:hAnsi="Times New Roman" w:cs="Times New Roman"/>
                <w:sz w:val="24"/>
                <w:szCs w:val="24"/>
              </w:rPr>
              <w:t>на инвестиционното предложение/</w:t>
            </w:r>
            <w:r>
              <w:rPr>
                <w:rFonts w:ascii="Times New Roman" w:hAnsi="Times New Roman" w:cs="Times New Roman"/>
                <w:sz w:val="24"/>
                <w:szCs w:val="24"/>
              </w:rPr>
              <w:t xml:space="preserve"> </w:t>
            </w:r>
            <w:r w:rsidRPr="001A6423">
              <w:rPr>
                <w:rFonts w:ascii="Times New Roman" w:hAnsi="Times New Roman" w:cs="Times New Roman"/>
                <w:sz w:val="24"/>
                <w:szCs w:val="24"/>
              </w:rPr>
              <w:t>плана/</w:t>
            </w:r>
            <w:r>
              <w:rPr>
                <w:rFonts w:ascii="Times New Roman" w:hAnsi="Times New Roman" w:cs="Times New Roman"/>
                <w:sz w:val="24"/>
                <w:szCs w:val="24"/>
              </w:rPr>
              <w:t xml:space="preserve"> </w:t>
            </w:r>
            <w:r w:rsidRPr="001A6423">
              <w:rPr>
                <w:rFonts w:ascii="Times New Roman" w:hAnsi="Times New Roman" w:cs="Times New Roman"/>
                <w:sz w:val="24"/>
                <w:szCs w:val="24"/>
              </w:rPr>
              <w:t>програмата/ проекта или за прекратяване на процедурата, включително и поради недопустимост спрямо режими, определени в утвърдени планове за управление на речните басейни;</w:t>
            </w:r>
          </w:p>
          <w:p w:rsidR="001A6423" w:rsidRPr="001A6423"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10</w:t>
            </w:r>
            <w:r>
              <w:rPr>
                <w:rFonts w:ascii="Times New Roman" w:hAnsi="Times New Roman" w:cs="Times New Roman"/>
                <w:sz w:val="24"/>
                <w:szCs w:val="24"/>
              </w:rPr>
              <w:t xml:space="preserve">. за </w:t>
            </w:r>
            <w:r w:rsidRPr="001A6423">
              <w:rPr>
                <w:rFonts w:ascii="Times New Roman" w:hAnsi="Times New Roman" w:cs="Times New Roman"/>
                <w:sz w:val="24"/>
                <w:szCs w:val="24"/>
              </w:rPr>
              <w:t>проекти,които се извършват на терени,</w:t>
            </w:r>
            <w:r>
              <w:rPr>
                <w:rFonts w:ascii="Times New Roman" w:hAnsi="Times New Roman" w:cs="Times New Roman"/>
                <w:sz w:val="24"/>
                <w:szCs w:val="24"/>
              </w:rPr>
              <w:t xml:space="preserve"> </w:t>
            </w:r>
            <w:r w:rsidRPr="001A6423">
              <w:rPr>
                <w:rFonts w:ascii="Times New Roman" w:hAnsi="Times New Roman" w:cs="Times New Roman"/>
                <w:sz w:val="24"/>
                <w:szCs w:val="24"/>
              </w:rPr>
              <w:t xml:space="preserve">които подлежат на </w:t>
            </w:r>
            <w:proofErr w:type="spellStart"/>
            <w:r w:rsidRPr="001A6423">
              <w:rPr>
                <w:rFonts w:ascii="Times New Roman" w:hAnsi="Times New Roman" w:cs="Times New Roman"/>
                <w:sz w:val="24"/>
                <w:szCs w:val="24"/>
              </w:rPr>
              <w:t>рекултивация</w:t>
            </w:r>
            <w:proofErr w:type="spellEnd"/>
            <w:r w:rsidRPr="001A6423">
              <w:rPr>
                <w:rFonts w:ascii="Times New Roman" w:hAnsi="Times New Roman" w:cs="Times New Roman"/>
                <w:sz w:val="24"/>
                <w:szCs w:val="24"/>
              </w:rPr>
              <w:t xml:space="preserve"> съгласно</w:t>
            </w:r>
            <w:r>
              <w:rPr>
                <w:rFonts w:ascii="Times New Roman" w:hAnsi="Times New Roman" w:cs="Times New Roman"/>
                <w:sz w:val="24"/>
                <w:szCs w:val="24"/>
              </w:rPr>
              <w:t xml:space="preserve"> </w:t>
            </w:r>
            <w:r w:rsidRPr="001A6423">
              <w:rPr>
                <w:rFonts w:ascii="Times New Roman" w:hAnsi="Times New Roman" w:cs="Times New Roman"/>
                <w:sz w:val="24"/>
                <w:szCs w:val="24"/>
              </w:rPr>
              <w:t>чл. 11, ал. 1 от Закона за опазване на земеделските земи и не се изпълняват мерките, предвидени в проекта по чл. 11, ал. 2 или 3 от същия</w:t>
            </w:r>
            <w:r>
              <w:rPr>
                <w:rFonts w:ascii="Times New Roman" w:hAnsi="Times New Roman" w:cs="Times New Roman"/>
                <w:sz w:val="24"/>
                <w:szCs w:val="24"/>
              </w:rPr>
              <w:t xml:space="preserve"> </w:t>
            </w:r>
            <w:r w:rsidRPr="001A6423">
              <w:rPr>
                <w:rFonts w:ascii="Times New Roman" w:hAnsi="Times New Roman" w:cs="Times New Roman"/>
                <w:sz w:val="24"/>
                <w:szCs w:val="24"/>
              </w:rPr>
              <w:t>закон;</w:t>
            </w:r>
          </w:p>
          <w:p w:rsidR="001A6423" w:rsidRPr="001A6423"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11</w:t>
            </w:r>
            <w:r>
              <w:rPr>
                <w:rFonts w:ascii="Times New Roman" w:hAnsi="Times New Roman" w:cs="Times New Roman"/>
                <w:sz w:val="24"/>
                <w:szCs w:val="24"/>
              </w:rPr>
              <w:t xml:space="preserve">. за </w:t>
            </w:r>
            <w:r w:rsidRPr="001A6423">
              <w:rPr>
                <w:rFonts w:ascii="Times New Roman" w:hAnsi="Times New Roman" w:cs="Times New Roman"/>
                <w:sz w:val="24"/>
                <w:szCs w:val="24"/>
              </w:rPr>
              <w:t>проекти, по които дейностите по мярката, включени в проектите, са били физически започнати и/или извършени преди подаване на заявлението за подпомагане, независимо дали всички свързани плащания не са</w:t>
            </w:r>
            <w:r w:rsidR="00E12272">
              <w:rPr>
                <w:rFonts w:ascii="Times New Roman" w:hAnsi="Times New Roman" w:cs="Times New Roman"/>
                <w:sz w:val="24"/>
                <w:szCs w:val="24"/>
              </w:rPr>
              <w:t xml:space="preserve"> </w:t>
            </w:r>
            <w:r w:rsidRPr="001A6423">
              <w:rPr>
                <w:rFonts w:ascii="Times New Roman" w:hAnsi="Times New Roman" w:cs="Times New Roman"/>
                <w:sz w:val="24"/>
                <w:szCs w:val="24"/>
              </w:rPr>
              <w:t>извършени;</w:t>
            </w:r>
          </w:p>
          <w:p w:rsidR="001A6423" w:rsidRPr="001A6423"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12</w:t>
            </w:r>
            <w:r>
              <w:rPr>
                <w:rFonts w:ascii="Times New Roman" w:hAnsi="Times New Roman" w:cs="Times New Roman"/>
                <w:sz w:val="24"/>
                <w:szCs w:val="24"/>
              </w:rPr>
              <w:t xml:space="preserve">. за </w:t>
            </w:r>
            <w:r w:rsidRPr="001A6423">
              <w:rPr>
                <w:rFonts w:ascii="Times New Roman" w:hAnsi="Times New Roman" w:cs="Times New Roman"/>
                <w:sz w:val="24"/>
                <w:szCs w:val="24"/>
              </w:rPr>
              <w:t xml:space="preserve">проекти, които след изпълнение на дейностите по проекта няма да доведат до използване на обекта на инвестицията по предназначение и/или въвеждане на обекта на инвестицията в експлоатация в случаите, когато това е задължително съгласно </w:t>
            </w:r>
            <w:proofErr w:type="spellStart"/>
            <w:r w:rsidRPr="001A6423">
              <w:rPr>
                <w:rFonts w:ascii="Times New Roman" w:hAnsi="Times New Roman" w:cs="Times New Roman"/>
                <w:sz w:val="24"/>
                <w:szCs w:val="24"/>
              </w:rPr>
              <w:t>Законазаустройство</w:t>
            </w:r>
            <w:proofErr w:type="spellEnd"/>
            <w:r w:rsidRPr="001A6423">
              <w:rPr>
                <w:rFonts w:ascii="Times New Roman" w:hAnsi="Times New Roman" w:cs="Times New Roman"/>
                <w:sz w:val="24"/>
                <w:szCs w:val="24"/>
              </w:rPr>
              <w:t xml:space="preserve"> на територията и подзаконовите актове за неговото прилагане</w:t>
            </w:r>
            <w:r w:rsidR="000A4FE3">
              <w:rPr>
                <w:rFonts w:ascii="Times New Roman" w:hAnsi="Times New Roman" w:cs="Times New Roman"/>
                <w:sz w:val="24"/>
                <w:szCs w:val="24"/>
              </w:rPr>
              <w:t>;</w:t>
            </w:r>
          </w:p>
          <w:p w:rsidR="001A6423" w:rsidRPr="001A6423"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13</w:t>
            </w:r>
            <w:r>
              <w:rPr>
                <w:rFonts w:ascii="Times New Roman" w:hAnsi="Times New Roman" w:cs="Times New Roman"/>
                <w:sz w:val="24"/>
                <w:szCs w:val="24"/>
              </w:rPr>
              <w:t xml:space="preserve">. за </w:t>
            </w:r>
            <w:r w:rsidRPr="001A6423">
              <w:rPr>
                <w:rFonts w:ascii="Times New Roman" w:hAnsi="Times New Roman" w:cs="Times New Roman"/>
                <w:sz w:val="24"/>
                <w:szCs w:val="24"/>
              </w:rPr>
              <w:t xml:space="preserve">проекти, които не съдържат анализ "разходи – ползи" (финансов анализ) съгласно </w:t>
            </w:r>
            <w:r w:rsidRPr="000E2012">
              <w:rPr>
                <w:rFonts w:ascii="Times New Roman" w:hAnsi="Times New Roman" w:cs="Times New Roman"/>
                <w:sz w:val="24"/>
                <w:szCs w:val="24"/>
              </w:rPr>
              <w:t>Приложение 9 и 9</w:t>
            </w:r>
            <w:r w:rsidR="000E2012" w:rsidRPr="000E2012">
              <w:rPr>
                <w:rFonts w:ascii="Times New Roman" w:hAnsi="Times New Roman" w:cs="Times New Roman"/>
                <w:sz w:val="24"/>
                <w:szCs w:val="24"/>
              </w:rPr>
              <w:t>А</w:t>
            </w:r>
            <w:r w:rsidRPr="001A6423">
              <w:rPr>
                <w:rFonts w:ascii="Times New Roman" w:hAnsi="Times New Roman" w:cs="Times New Roman"/>
                <w:sz w:val="24"/>
                <w:szCs w:val="24"/>
              </w:rPr>
              <w:t>;</w:t>
            </w:r>
          </w:p>
          <w:p w:rsidR="005136E2" w:rsidRPr="00B212AF" w:rsidRDefault="001A6423" w:rsidP="00B212AF">
            <w:pPr>
              <w:adjustRightInd w:val="0"/>
              <w:spacing w:line="276" w:lineRule="auto"/>
              <w:jc w:val="both"/>
              <w:rPr>
                <w:rFonts w:ascii="Times New Roman" w:hAnsi="Times New Roman" w:cs="Times New Roman"/>
                <w:sz w:val="24"/>
                <w:szCs w:val="24"/>
              </w:rPr>
            </w:pPr>
            <w:r w:rsidRPr="001A6423">
              <w:rPr>
                <w:rFonts w:ascii="Times New Roman" w:hAnsi="Times New Roman" w:cs="Times New Roman"/>
                <w:b/>
                <w:sz w:val="24"/>
                <w:szCs w:val="24"/>
              </w:rPr>
              <w:t>14</w:t>
            </w:r>
            <w:r>
              <w:rPr>
                <w:rFonts w:ascii="Times New Roman" w:hAnsi="Times New Roman" w:cs="Times New Roman"/>
                <w:sz w:val="24"/>
                <w:szCs w:val="24"/>
              </w:rPr>
              <w:t xml:space="preserve">. за </w:t>
            </w:r>
            <w:r w:rsidRPr="001A6423">
              <w:rPr>
                <w:rFonts w:ascii="Times New Roman" w:hAnsi="Times New Roman" w:cs="Times New Roman"/>
                <w:sz w:val="24"/>
                <w:szCs w:val="24"/>
              </w:rPr>
              <w:t xml:space="preserve">проекти, които включват само принадлежности за дейности по "Строителство, реконструкция и/или рехабилитация на нови и съществуващи общински пътища, улици, тротоари, и съоръженията и принадлежностите към тях", с изключение на </w:t>
            </w:r>
            <w:proofErr w:type="spellStart"/>
            <w:r w:rsidRPr="001A6423">
              <w:rPr>
                <w:rFonts w:ascii="Times New Roman" w:hAnsi="Times New Roman" w:cs="Times New Roman"/>
                <w:sz w:val="24"/>
                <w:szCs w:val="24"/>
              </w:rPr>
              <w:t>енергозахранващите</w:t>
            </w:r>
            <w:proofErr w:type="spellEnd"/>
            <w:r w:rsidRPr="001A6423">
              <w:rPr>
                <w:rFonts w:ascii="Times New Roman" w:hAnsi="Times New Roman" w:cs="Times New Roman"/>
                <w:sz w:val="24"/>
                <w:szCs w:val="24"/>
              </w:rPr>
              <w:t xml:space="preserve"> и осветителните съоръжения и</w:t>
            </w:r>
            <w:r>
              <w:rPr>
                <w:rFonts w:ascii="Times New Roman" w:hAnsi="Times New Roman" w:cs="Times New Roman"/>
                <w:sz w:val="24"/>
                <w:szCs w:val="24"/>
              </w:rPr>
              <w:t xml:space="preserve"> </w:t>
            </w:r>
            <w:r w:rsidRPr="001A6423">
              <w:rPr>
                <w:rFonts w:ascii="Times New Roman" w:hAnsi="Times New Roman" w:cs="Times New Roman"/>
                <w:sz w:val="24"/>
                <w:szCs w:val="24"/>
              </w:rPr>
              <w:t>тела.</w:t>
            </w:r>
          </w:p>
        </w:tc>
      </w:tr>
    </w:tbl>
    <w:p w:rsidR="009E05F3" w:rsidRDefault="009E05F3" w:rsidP="00B212AF">
      <w:pPr>
        <w:spacing w:after="0"/>
        <w:jc w:val="both"/>
        <w:rPr>
          <w:rFonts w:ascii="Times New Roman" w:hAnsi="Times New Roman" w:cs="Times New Roman"/>
          <w:b/>
          <w:bCs/>
          <w:color w:val="548DD4" w:themeColor="text2" w:themeTint="99"/>
          <w:sz w:val="24"/>
          <w:szCs w:val="24"/>
        </w:rPr>
      </w:pPr>
    </w:p>
    <w:p w:rsidR="005136E2" w:rsidRPr="00FF708C" w:rsidRDefault="00493A43" w:rsidP="00B212AF">
      <w:pPr>
        <w:pStyle w:val="ac"/>
        <w:numPr>
          <w:ilvl w:val="2"/>
          <w:numId w:val="4"/>
        </w:numPr>
        <w:spacing w:after="0"/>
        <w:ind w:left="567"/>
        <w:jc w:val="both"/>
        <w:rPr>
          <w:rFonts w:ascii="Times New Roman" w:hAnsi="Times New Roman" w:cs="Times New Roman"/>
          <w:b/>
          <w:bCs/>
          <w:color w:val="00B050"/>
          <w:sz w:val="28"/>
          <w:szCs w:val="28"/>
        </w:rPr>
      </w:pPr>
      <w:r w:rsidRPr="00FF708C">
        <w:rPr>
          <w:rFonts w:ascii="Times New Roman" w:hAnsi="Times New Roman" w:cs="Times New Roman"/>
          <w:b/>
          <w:bCs/>
          <w:color w:val="00B050"/>
          <w:sz w:val="28"/>
          <w:szCs w:val="28"/>
        </w:rPr>
        <w:t>Категории разходи, допустими за финансиране</w:t>
      </w:r>
      <w:r w:rsidR="005136E2" w:rsidRPr="00FF708C">
        <w:rPr>
          <w:rFonts w:ascii="Times New Roman" w:hAnsi="Times New Roman" w:cs="Times New Roman"/>
          <w:b/>
          <w:bCs/>
          <w:color w:val="00B050"/>
          <w:sz w:val="28"/>
          <w:szCs w:val="28"/>
        </w:rPr>
        <w:t>:</w:t>
      </w:r>
    </w:p>
    <w:p w:rsidR="00493A43" w:rsidRPr="009E05F3" w:rsidRDefault="00493A43" w:rsidP="00B212AF">
      <w:pPr>
        <w:spacing w:after="0"/>
        <w:jc w:val="both"/>
        <w:rPr>
          <w:rFonts w:ascii="Times New Roman" w:hAnsi="Times New Roman" w:cs="Times New Roman"/>
          <w:b/>
          <w:bCs/>
          <w:color w:val="00B050"/>
          <w:sz w:val="24"/>
          <w:szCs w:val="24"/>
          <w:lang w:val="en-US"/>
        </w:rPr>
      </w:pPr>
      <w:r>
        <w:rPr>
          <w:rFonts w:ascii="Times New Roman" w:hAnsi="Times New Roman" w:cs="Times New Roman"/>
          <w:b/>
          <w:bCs/>
          <w:color w:val="00B050"/>
          <w:sz w:val="24"/>
          <w:szCs w:val="24"/>
        </w:rPr>
        <w:t>14.1. Допустими за финансиране разходи</w:t>
      </w:r>
    </w:p>
    <w:tbl>
      <w:tblPr>
        <w:tblStyle w:val="a3"/>
        <w:tblW w:w="0" w:type="auto"/>
        <w:tblLook w:val="04A0"/>
      </w:tblPr>
      <w:tblGrid>
        <w:gridCol w:w="10031"/>
      </w:tblGrid>
      <w:tr w:rsidR="005136E2" w:rsidRPr="00560485" w:rsidTr="00B245DF">
        <w:tc>
          <w:tcPr>
            <w:tcW w:w="10031" w:type="dxa"/>
          </w:tcPr>
          <w:p w:rsidR="00560485" w:rsidRPr="000A4FE3" w:rsidRDefault="000A4FE3" w:rsidP="00B212AF">
            <w:pPr>
              <w:autoSpaceDE w:val="0"/>
              <w:autoSpaceDN w:val="0"/>
              <w:adjustRightInd w:val="0"/>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Допустими разходи:</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rPr>
            </w:pPr>
            <w:r w:rsidRPr="00560485">
              <w:rPr>
                <w:rFonts w:ascii="Times New Roman" w:eastAsia="Times New Roman" w:hAnsi="Times New Roman" w:cs="Times New Roman"/>
                <w:sz w:val="24"/>
                <w:szCs w:val="24"/>
              </w:rPr>
              <w:t>1. за строителство, реконструкция, рехабилитация, изграждане, обновяване, ремонт и/или реставрация на сгради и/или помещения и/или друга недвижима собственост, съгласно допустимите за подпомагане дейности;</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rPr>
            </w:pPr>
            <w:r w:rsidRPr="00560485">
              <w:rPr>
                <w:rFonts w:ascii="Times New Roman" w:eastAsia="Times New Roman" w:hAnsi="Times New Roman" w:cs="Times New Roman"/>
                <w:sz w:val="24"/>
                <w:szCs w:val="24"/>
              </w:rPr>
              <w:t>2. закупуване на</w:t>
            </w:r>
            <w:r w:rsidRPr="00560485">
              <w:rPr>
                <w:rFonts w:ascii="Times New Roman" w:eastAsia="Times New Roman" w:hAnsi="Times New Roman" w:cs="Times New Roman"/>
                <w:color w:val="FF0000"/>
                <w:sz w:val="24"/>
                <w:szCs w:val="24"/>
              </w:rPr>
              <w:t xml:space="preserve"> </w:t>
            </w:r>
            <w:r w:rsidRPr="00560485">
              <w:rPr>
                <w:rFonts w:ascii="Times New Roman" w:eastAsia="Times New Roman" w:hAnsi="Times New Roman" w:cs="Times New Roman"/>
                <w:sz w:val="24"/>
                <w:szCs w:val="24"/>
              </w:rPr>
              <w:t>оборудване и обзавеждане до пазарната им стойност, включително чрез финансов лизинг, съгласно допустимите за подпомагане дейности;</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rPr>
            </w:pPr>
            <w:r w:rsidRPr="00560485">
              <w:rPr>
                <w:rFonts w:ascii="Times New Roman" w:eastAsia="Times New Roman" w:hAnsi="Times New Roman" w:cs="Times New Roman"/>
                <w:sz w:val="24"/>
                <w:szCs w:val="24"/>
              </w:rPr>
              <w:t>3. придобиване на компютърен софтуер, патентни и авторски права, лицензи, регистрация на търговски марки, до пазарната им стойност;</w:t>
            </w:r>
          </w:p>
          <w:p w:rsidR="00560485" w:rsidRPr="00560485" w:rsidRDefault="00560485" w:rsidP="000A4FE3">
            <w:pPr>
              <w:autoSpaceDE w:val="0"/>
              <w:autoSpaceDN w:val="0"/>
              <w:adjustRightInd w:val="0"/>
              <w:spacing w:line="276" w:lineRule="auto"/>
              <w:jc w:val="both"/>
              <w:rPr>
                <w:rFonts w:ascii="Times New Roman" w:eastAsia="Times New Roman" w:hAnsi="Times New Roman" w:cs="Times New Roman"/>
                <w:sz w:val="24"/>
                <w:szCs w:val="24"/>
              </w:rPr>
            </w:pPr>
            <w:r w:rsidRPr="00560485">
              <w:rPr>
                <w:rFonts w:ascii="Times New Roman" w:eastAsia="Times New Roman" w:hAnsi="Times New Roman" w:cs="Times New Roman"/>
                <w:sz w:val="24"/>
                <w:szCs w:val="24"/>
              </w:rPr>
              <w:t>4. разходи, свързани с проекта, в т.ч. разходи за хонорари за архитекти, инженери и консултанти, консултации за икономическа и екологична устойчивост на проекта, извършени както в процеса на подготовка на проекта преди подаване на заявлението за подпомагане, така и по време на неговото изпълнение, които не могат да надхвърлят 1</w:t>
            </w:r>
            <w:r w:rsidRPr="00560485">
              <w:rPr>
                <w:rFonts w:ascii="Times New Roman" w:eastAsia="Times New Roman" w:hAnsi="Times New Roman" w:cs="Times New Roman"/>
                <w:sz w:val="24"/>
                <w:szCs w:val="24"/>
                <w:lang w:val="ru-RU"/>
              </w:rPr>
              <w:t>2</w:t>
            </w:r>
            <w:r w:rsidRPr="00560485">
              <w:rPr>
                <w:rFonts w:ascii="Times New Roman" w:eastAsia="Times New Roman" w:hAnsi="Times New Roman" w:cs="Times New Roman"/>
                <w:sz w:val="24"/>
                <w:szCs w:val="24"/>
              </w:rPr>
              <w:t xml:space="preserve"> на сто от общия размер на допустимите разходи по </w:t>
            </w:r>
            <w:r w:rsidR="000A4FE3">
              <w:rPr>
                <w:rFonts w:ascii="Times New Roman" w:eastAsia="Times New Roman" w:hAnsi="Times New Roman" w:cs="Times New Roman"/>
                <w:sz w:val="24"/>
                <w:szCs w:val="24"/>
              </w:rPr>
              <w:t>проект, включени в т. 1, 2 и 3.</w:t>
            </w:r>
          </w:p>
          <w:p w:rsidR="00560485" w:rsidRPr="00624DA8" w:rsidRDefault="00560485" w:rsidP="00B212AF">
            <w:pPr>
              <w:autoSpaceDE w:val="0"/>
              <w:autoSpaceDN w:val="0"/>
              <w:adjustRightInd w:val="0"/>
              <w:spacing w:line="276" w:lineRule="auto"/>
              <w:jc w:val="both"/>
              <w:rPr>
                <w:rFonts w:ascii="Times New Roman" w:eastAsia="Times New Roman" w:hAnsi="Times New Roman" w:cs="Times New Roman"/>
                <w:sz w:val="24"/>
                <w:szCs w:val="24"/>
              </w:rPr>
            </w:pPr>
            <w:r w:rsidRPr="00560485">
              <w:rPr>
                <w:rFonts w:ascii="Times New Roman" w:eastAsia="Times New Roman" w:hAnsi="Times New Roman" w:cs="Times New Roman"/>
                <w:sz w:val="24"/>
                <w:szCs w:val="24"/>
              </w:rPr>
              <w:t xml:space="preserve">Разходите за ДДС са допустими в случаите, когато не подлежат на възстановяване в </w:t>
            </w:r>
            <w:r w:rsidRPr="00560485">
              <w:rPr>
                <w:rFonts w:ascii="Times New Roman" w:eastAsia="Times New Roman" w:hAnsi="Times New Roman" w:cs="Times New Roman"/>
                <w:sz w:val="24"/>
                <w:szCs w:val="24"/>
              </w:rPr>
              <w:lastRenderedPageBreak/>
              <w:t>съответствие с националното зак</w:t>
            </w:r>
            <w:r w:rsidR="00624DA8">
              <w:rPr>
                <w:rFonts w:ascii="Times New Roman" w:eastAsia="Times New Roman" w:hAnsi="Times New Roman" w:cs="Times New Roman"/>
                <w:sz w:val="24"/>
                <w:szCs w:val="24"/>
              </w:rPr>
              <w:t>онодателство в областта на ДДС.</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b/>
                <w:sz w:val="24"/>
                <w:szCs w:val="24"/>
                <w:lang w:val="ru-RU"/>
              </w:rPr>
            </w:pPr>
            <w:r w:rsidRPr="00560485">
              <w:rPr>
                <w:rFonts w:ascii="Times New Roman" w:eastAsia="Times New Roman" w:hAnsi="Times New Roman" w:cs="Times New Roman"/>
                <w:b/>
                <w:sz w:val="24"/>
                <w:szCs w:val="24"/>
                <w:lang w:val="ru-RU"/>
              </w:rPr>
              <w:t xml:space="preserve">Условия за </w:t>
            </w:r>
            <w:proofErr w:type="spellStart"/>
            <w:r w:rsidRPr="00560485">
              <w:rPr>
                <w:rFonts w:ascii="Times New Roman" w:eastAsia="Times New Roman" w:hAnsi="Times New Roman" w:cs="Times New Roman"/>
                <w:b/>
                <w:sz w:val="24"/>
                <w:szCs w:val="24"/>
                <w:lang w:val="ru-RU"/>
              </w:rPr>
              <w:t>допустимост</w:t>
            </w:r>
            <w:proofErr w:type="spellEnd"/>
            <w:r w:rsidRPr="00560485">
              <w:rPr>
                <w:rFonts w:ascii="Times New Roman" w:eastAsia="Times New Roman" w:hAnsi="Times New Roman" w:cs="Times New Roman"/>
                <w:b/>
                <w:sz w:val="24"/>
                <w:szCs w:val="24"/>
                <w:lang w:val="ru-RU"/>
              </w:rPr>
              <w:t xml:space="preserve"> на </w:t>
            </w:r>
            <w:proofErr w:type="spellStart"/>
            <w:r w:rsidRPr="00560485">
              <w:rPr>
                <w:rFonts w:ascii="Times New Roman" w:eastAsia="Times New Roman" w:hAnsi="Times New Roman" w:cs="Times New Roman"/>
                <w:b/>
                <w:sz w:val="24"/>
                <w:szCs w:val="24"/>
                <w:lang w:val="ru-RU"/>
              </w:rPr>
              <w:t>разходите</w:t>
            </w:r>
            <w:proofErr w:type="spellEnd"/>
            <w:r w:rsidR="00624DA8">
              <w:rPr>
                <w:rFonts w:ascii="Times New Roman" w:eastAsia="Times New Roman" w:hAnsi="Times New Roman" w:cs="Times New Roman"/>
                <w:b/>
                <w:sz w:val="24"/>
                <w:szCs w:val="24"/>
                <w:lang w:val="ru-RU"/>
              </w:rPr>
              <w:t>:</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proofErr w:type="spellStart"/>
            <w:r w:rsidRPr="00560485">
              <w:rPr>
                <w:rFonts w:ascii="Times New Roman" w:eastAsia="Times New Roman" w:hAnsi="Times New Roman" w:cs="Times New Roman"/>
                <w:sz w:val="24"/>
                <w:szCs w:val="24"/>
                <w:lang w:val="ru-RU"/>
              </w:rPr>
              <w:t>Разходите</w:t>
            </w:r>
            <w:proofErr w:type="spellEnd"/>
            <w:r w:rsidRPr="00560485">
              <w:rPr>
                <w:rFonts w:ascii="Times New Roman" w:eastAsia="Times New Roman" w:hAnsi="Times New Roman" w:cs="Times New Roman"/>
                <w:sz w:val="24"/>
                <w:szCs w:val="24"/>
                <w:lang w:val="ru-RU"/>
              </w:rPr>
              <w:t xml:space="preserve"> по т.4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допустими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ако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извършени</w:t>
            </w:r>
            <w:proofErr w:type="spellEnd"/>
            <w:r w:rsidRPr="00560485">
              <w:rPr>
                <w:rFonts w:ascii="Times New Roman" w:eastAsia="Times New Roman" w:hAnsi="Times New Roman" w:cs="Times New Roman"/>
                <w:sz w:val="24"/>
                <w:szCs w:val="24"/>
                <w:lang w:val="ru-RU"/>
              </w:rPr>
              <w:t xml:space="preserve"> не </w:t>
            </w:r>
            <w:proofErr w:type="spellStart"/>
            <w:r w:rsidRPr="00560485">
              <w:rPr>
                <w:rFonts w:ascii="Times New Roman" w:eastAsia="Times New Roman" w:hAnsi="Times New Roman" w:cs="Times New Roman"/>
                <w:sz w:val="24"/>
                <w:szCs w:val="24"/>
                <w:lang w:val="ru-RU"/>
              </w:rPr>
              <w:t>по-рано</w:t>
            </w:r>
            <w:proofErr w:type="spellEnd"/>
            <w:r w:rsidRPr="00560485">
              <w:rPr>
                <w:rFonts w:ascii="Times New Roman" w:eastAsia="Times New Roman" w:hAnsi="Times New Roman" w:cs="Times New Roman"/>
                <w:sz w:val="24"/>
                <w:szCs w:val="24"/>
                <w:lang w:val="ru-RU"/>
              </w:rPr>
              <w:t xml:space="preserve"> от 1 </w:t>
            </w:r>
            <w:proofErr w:type="spellStart"/>
            <w:r w:rsidRPr="00560485">
              <w:rPr>
                <w:rFonts w:ascii="Times New Roman" w:eastAsia="Times New Roman" w:hAnsi="Times New Roman" w:cs="Times New Roman"/>
                <w:sz w:val="24"/>
                <w:szCs w:val="24"/>
                <w:lang w:val="ru-RU"/>
              </w:rPr>
              <w:t>януари</w:t>
            </w:r>
            <w:proofErr w:type="spellEnd"/>
            <w:r w:rsidRPr="00560485">
              <w:rPr>
                <w:rFonts w:ascii="Times New Roman" w:eastAsia="Times New Roman" w:hAnsi="Times New Roman" w:cs="Times New Roman"/>
                <w:sz w:val="24"/>
                <w:szCs w:val="24"/>
                <w:lang w:val="ru-RU"/>
              </w:rPr>
              <w:t xml:space="preserve"> 2014 г., независимо дали </w:t>
            </w:r>
            <w:proofErr w:type="spellStart"/>
            <w:r w:rsidRPr="00560485">
              <w:rPr>
                <w:rFonts w:ascii="Times New Roman" w:eastAsia="Times New Roman" w:hAnsi="Times New Roman" w:cs="Times New Roman"/>
                <w:sz w:val="24"/>
                <w:szCs w:val="24"/>
                <w:lang w:val="ru-RU"/>
              </w:rPr>
              <w:t>всички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свързани</w:t>
            </w:r>
            <w:proofErr w:type="spell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тях</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плащания</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направени</w:t>
            </w:r>
            <w:proofErr w:type="spellEnd"/>
            <w:r w:rsidRPr="00560485">
              <w:rPr>
                <w:rFonts w:ascii="Times New Roman" w:eastAsia="Times New Roman" w:hAnsi="Times New Roman" w:cs="Times New Roman"/>
                <w:sz w:val="24"/>
                <w:szCs w:val="24"/>
                <w:lang w:val="ru-RU"/>
              </w:rPr>
              <w:t>.</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proofErr w:type="spellStart"/>
            <w:r w:rsidRPr="00560485">
              <w:rPr>
                <w:rFonts w:ascii="Times New Roman" w:eastAsia="Times New Roman" w:hAnsi="Times New Roman" w:cs="Times New Roman"/>
                <w:sz w:val="24"/>
                <w:szCs w:val="24"/>
                <w:lang w:val="ru-RU"/>
              </w:rPr>
              <w:t>Дейностите</w:t>
            </w:r>
            <w:proofErr w:type="spellEnd"/>
            <w:r w:rsidRPr="00560485">
              <w:rPr>
                <w:rFonts w:ascii="Times New Roman" w:eastAsia="Times New Roman" w:hAnsi="Times New Roman" w:cs="Times New Roman"/>
                <w:sz w:val="24"/>
                <w:szCs w:val="24"/>
                <w:lang w:val="ru-RU"/>
              </w:rPr>
              <w:t xml:space="preserve"> и </w:t>
            </w:r>
            <w:proofErr w:type="spellStart"/>
            <w:r w:rsidRPr="00560485">
              <w:rPr>
                <w:rFonts w:ascii="Times New Roman" w:eastAsia="Times New Roman" w:hAnsi="Times New Roman" w:cs="Times New Roman"/>
                <w:sz w:val="24"/>
                <w:szCs w:val="24"/>
                <w:lang w:val="ru-RU"/>
              </w:rPr>
              <w:t>разходите</w:t>
            </w:r>
            <w:proofErr w:type="spellEnd"/>
            <w:r w:rsidRPr="00560485">
              <w:rPr>
                <w:rFonts w:ascii="Times New Roman" w:eastAsia="Times New Roman" w:hAnsi="Times New Roman" w:cs="Times New Roman"/>
                <w:sz w:val="24"/>
                <w:szCs w:val="24"/>
                <w:lang w:val="ru-RU"/>
              </w:rPr>
              <w:t xml:space="preserve"> </w:t>
            </w:r>
            <w:proofErr w:type="gramStart"/>
            <w:r w:rsidRPr="00560485">
              <w:rPr>
                <w:rFonts w:ascii="Times New Roman" w:eastAsia="Times New Roman" w:hAnsi="Times New Roman" w:cs="Times New Roman"/>
                <w:sz w:val="24"/>
                <w:szCs w:val="24"/>
                <w:lang w:val="ru-RU"/>
              </w:rPr>
              <w:t>по</w:t>
            </w:r>
            <w:proofErr w:type="gramEnd"/>
            <w:r w:rsidRPr="00560485">
              <w:rPr>
                <w:rFonts w:ascii="Times New Roman" w:eastAsia="Times New Roman" w:hAnsi="Times New Roman" w:cs="Times New Roman"/>
                <w:sz w:val="24"/>
                <w:szCs w:val="24"/>
                <w:lang w:val="ru-RU"/>
              </w:rPr>
              <w:t xml:space="preserve"> </w:t>
            </w:r>
            <w:proofErr w:type="gramStart"/>
            <w:r w:rsidRPr="00560485">
              <w:rPr>
                <w:rFonts w:ascii="Times New Roman" w:eastAsia="Times New Roman" w:hAnsi="Times New Roman" w:cs="Times New Roman"/>
                <w:sz w:val="24"/>
                <w:szCs w:val="24"/>
                <w:lang w:val="ru-RU"/>
              </w:rPr>
              <w:t>проекта</w:t>
            </w:r>
            <w:proofErr w:type="gram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изключение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разходите</w:t>
            </w:r>
            <w:proofErr w:type="spellEnd"/>
            <w:r w:rsidRPr="00560485">
              <w:rPr>
                <w:rFonts w:ascii="Times New Roman" w:eastAsia="Times New Roman" w:hAnsi="Times New Roman" w:cs="Times New Roman"/>
                <w:sz w:val="24"/>
                <w:szCs w:val="24"/>
                <w:lang w:val="ru-RU"/>
              </w:rPr>
              <w:t xml:space="preserve"> по т.4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допустими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ако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извършени</w:t>
            </w:r>
            <w:proofErr w:type="spellEnd"/>
            <w:r w:rsidRPr="00560485">
              <w:rPr>
                <w:rFonts w:ascii="Times New Roman" w:eastAsia="Times New Roman" w:hAnsi="Times New Roman" w:cs="Times New Roman"/>
                <w:sz w:val="24"/>
                <w:szCs w:val="24"/>
                <w:lang w:val="ru-RU"/>
              </w:rPr>
              <w:t xml:space="preserve"> след </w:t>
            </w:r>
            <w:proofErr w:type="spellStart"/>
            <w:r w:rsidRPr="00560485">
              <w:rPr>
                <w:rFonts w:ascii="Times New Roman" w:eastAsia="Times New Roman" w:hAnsi="Times New Roman" w:cs="Times New Roman"/>
                <w:sz w:val="24"/>
                <w:szCs w:val="24"/>
                <w:lang w:val="ru-RU"/>
              </w:rPr>
              <w:t>подаване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проектното</w:t>
            </w:r>
            <w:proofErr w:type="spellEnd"/>
            <w:r w:rsidRPr="00560485">
              <w:rPr>
                <w:rFonts w:ascii="Times New Roman" w:eastAsia="Times New Roman" w:hAnsi="Times New Roman" w:cs="Times New Roman"/>
                <w:sz w:val="24"/>
                <w:szCs w:val="24"/>
                <w:lang w:val="ru-RU"/>
              </w:rPr>
              <w:t xml:space="preserve"> предложение, независимо дали </w:t>
            </w:r>
            <w:proofErr w:type="spellStart"/>
            <w:r w:rsidRPr="00560485">
              <w:rPr>
                <w:rFonts w:ascii="Times New Roman" w:eastAsia="Times New Roman" w:hAnsi="Times New Roman" w:cs="Times New Roman"/>
                <w:sz w:val="24"/>
                <w:szCs w:val="24"/>
                <w:lang w:val="ru-RU"/>
              </w:rPr>
              <w:t>всички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свързани</w:t>
            </w:r>
            <w:proofErr w:type="spell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тях</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плащания</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направени</w:t>
            </w:r>
            <w:proofErr w:type="spellEnd"/>
            <w:r w:rsidRPr="00560485">
              <w:rPr>
                <w:rFonts w:ascii="Times New Roman" w:eastAsia="Times New Roman" w:hAnsi="Times New Roman" w:cs="Times New Roman"/>
                <w:sz w:val="24"/>
                <w:szCs w:val="24"/>
                <w:lang w:val="ru-RU"/>
              </w:rPr>
              <w:t>.</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proofErr w:type="spellStart"/>
            <w:proofErr w:type="gramStart"/>
            <w:r w:rsidRPr="00560485">
              <w:rPr>
                <w:rFonts w:ascii="Times New Roman" w:eastAsia="Times New Roman" w:hAnsi="Times New Roman" w:cs="Times New Roman"/>
                <w:sz w:val="24"/>
                <w:szCs w:val="24"/>
                <w:lang w:val="ru-RU"/>
              </w:rPr>
              <w:t>Закупуването</w:t>
            </w:r>
            <w:proofErr w:type="spellEnd"/>
            <w:r w:rsidRPr="00560485">
              <w:rPr>
                <w:rFonts w:ascii="Times New Roman" w:eastAsia="Times New Roman" w:hAnsi="Times New Roman" w:cs="Times New Roman"/>
                <w:sz w:val="24"/>
                <w:szCs w:val="24"/>
                <w:lang w:val="ru-RU"/>
              </w:rPr>
              <w:t xml:space="preserve"> чрез финансов лизинг на </w:t>
            </w:r>
            <w:proofErr w:type="spellStart"/>
            <w:r w:rsidRPr="00560485">
              <w:rPr>
                <w:rFonts w:ascii="Times New Roman" w:eastAsia="Times New Roman" w:hAnsi="Times New Roman" w:cs="Times New Roman"/>
                <w:sz w:val="24"/>
                <w:szCs w:val="24"/>
                <w:lang w:val="ru-RU"/>
              </w:rPr>
              <w:t>активите</w:t>
            </w:r>
            <w:proofErr w:type="spellEnd"/>
            <w:r w:rsidRPr="00560485">
              <w:rPr>
                <w:rFonts w:ascii="Times New Roman" w:eastAsia="Times New Roman" w:hAnsi="Times New Roman" w:cs="Times New Roman"/>
                <w:sz w:val="24"/>
                <w:szCs w:val="24"/>
                <w:lang w:val="ru-RU"/>
              </w:rPr>
              <w:t xml:space="preserve"> е допустимо, при условие </w:t>
            </w:r>
            <w:proofErr w:type="spellStart"/>
            <w:r w:rsidRPr="00560485">
              <w:rPr>
                <w:rFonts w:ascii="Times New Roman" w:eastAsia="Times New Roman" w:hAnsi="Times New Roman" w:cs="Times New Roman"/>
                <w:sz w:val="24"/>
                <w:szCs w:val="24"/>
                <w:lang w:val="ru-RU"/>
              </w:rPr>
              <w:t>че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ползвателят</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помощта</w:t>
            </w:r>
            <w:proofErr w:type="spellEnd"/>
            <w:r w:rsidRPr="00560485">
              <w:rPr>
                <w:rFonts w:ascii="Times New Roman" w:eastAsia="Times New Roman" w:hAnsi="Times New Roman" w:cs="Times New Roman"/>
                <w:sz w:val="24"/>
                <w:szCs w:val="24"/>
                <w:lang w:val="ru-RU"/>
              </w:rPr>
              <w:t xml:space="preserve"> стане </w:t>
            </w:r>
            <w:proofErr w:type="spellStart"/>
            <w:r w:rsidRPr="00560485">
              <w:rPr>
                <w:rFonts w:ascii="Times New Roman" w:eastAsia="Times New Roman" w:hAnsi="Times New Roman" w:cs="Times New Roman"/>
                <w:sz w:val="24"/>
                <w:szCs w:val="24"/>
                <w:lang w:val="ru-RU"/>
              </w:rPr>
              <w:t>собственик</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съответния</w:t>
            </w:r>
            <w:proofErr w:type="spellEnd"/>
            <w:r w:rsidRPr="00560485">
              <w:rPr>
                <w:rFonts w:ascii="Times New Roman" w:eastAsia="Times New Roman" w:hAnsi="Times New Roman" w:cs="Times New Roman"/>
                <w:sz w:val="24"/>
                <w:szCs w:val="24"/>
                <w:lang w:val="ru-RU"/>
              </w:rPr>
              <w:t xml:space="preserve"> актив не </w:t>
            </w:r>
            <w:proofErr w:type="spellStart"/>
            <w:r w:rsidRPr="00560485">
              <w:rPr>
                <w:rFonts w:ascii="Times New Roman" w:eastAsia="Times New Roman" w:hAnsi="Times New Roman" w:cs="Times New Roman"/>
                <w:sz w:val="24"/>
                <w:szCs w:val="24"/>
                <w:lang w:val="ru-RU"/>
              </w:rPr>
              <w:t>по-късно</w:t>
            </w:r>
            <w:proofErr w:type="spellEnd"/>
            <w:r w:rsidRPr="00560485">
              <w:rPr>
                <w:rFonts w:ascii="Times New Roman" w:eastAsia="Times New Roman" w:hAnsi="Times New Roman" w:cs="Times New Roman"/>
                <w:sz w:val="24"/>
                <w:szCs w:val="24"/>
                <w:lang w:val="ru-RU"/>
              </w:rPr>
              <w:t xml:space="preserve"> от </w:t>
            </w:r>
            <w:proofErr w:type="spellStart"/>
            <w:r w:rsidRPr="00560485">
              <w:rPr>
                <w:rFonts w:ascii="Times New Roman" w:eastAsia="Times New Roman" w:hAnsi="Times New Roman" w:cs="Times New Roman"/>
                <w:sz w:val="24"/>
                <w:szCs w:val="24"/>
                <w:lang w:val="ru-RU"/>
              </w:rPr>
              <w:t>датата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подаване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искането</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междинно</w:t>
            </w:r>
            <w:proofErr w:type="spellEnd"/>
            <w:r w:rsidRPr="00560485">
              <w:rPr>
                <w:rFonts w:ascii="Times New Roman" w:eastAsia="Times New Roman" w:hAnsi="Times New Roman" w:cs="Times New Roman"/>
                <w:sz w:val="24"/>
                <w:szCs w:val="24"/>
                <w:lang w:val="ru-RU"/>
              </w:rPr>
              <w:t xml:space="preserve"> или </w:t>
            </w:r>
            <w:proofErr w:type="spellStart"/>
            <w:r w:rsidRPr="00560485">
              <w:rPr>
                <w:rFonts w:ascii="Times New Roman" w:eastAsia="Times New Roman" w:hAnsi="Times New Roman" w:cs="Times New Roman"/>
                <w:sz w:val="24"/>
                <w:szCs w:val="24"/>
                <w:lang w:val="ru-RU"/>
              </w:rPr>
              <w:t>окончателно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плащане</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същия</w:t>
            </w:r>
            <w:proofErr w:type="spellEnd"/>
            <w:r w:rsidRPr="00560485">
              <w:rPr>
                <w:rFonts w:ascii="Times New Roman" w:eastAsia="Times New Roman" w:hAnsi="Times New Roman" w:cs="Times New Roman"/>
                <w:sz w:val="24"/>
                <w:szCs w:val="24"/>
                <w:lang w:val="ru-RU"/>
              </w:rPr>
              <w:t xml:space="preserve"> актив.</w:t>
            </w:r>
            <w:proofErr w:type="gramEnd"/>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r w:rsidRPr="00560485">
              <w:rPr>
                <w:rFonts w:ascii="Times New Roman" w:eastAsia="Times New Roman" w:hAnsi="Times New Roman" w:cs="Times New Roman"/>
                <w:sz w:val="24"/>
                <w:szCs w:val="24"/>
                <w:lang w:val="ru-RU"/>
              </w:rPr>
              <w:t xml:space="preserve">За </w:t>
            </w:r>
            <w:proofErr w:type="spellStart"/>
            <w:r w:rsidRPr="00560485">
              <w:rPr>
                <w:rFonts w:ascii="Times New Roman" w:eastAsia="Times New Roman" w:hAnsi="Times New Roman" w:cs="Times New Roman"/>
                <w:sz w:val="24"/>
                <w:szCs w:val="24"/>
                <w:lang w:val="ru-RU"/>
              </w:rPr>
              <w:t>разходите</w:t>
            </w:r>
            <w:proofErr w:type="spellEnd"/>
            <w:r w:rsidRPr="00560485">
              <w:rPr>
                <w:rFonts w:ascii="Times New Roman" w:eastAsia="Times New Roman" w:hAnsi="Times New Roman" w:cs="Times New Roman"/>
                <w:sz w:val="24"/>
                <w:szCs w:val="24"/>
                <w:lang w:val="ru-RU"/>
              </w:rPr>
              <w:t xml:space="preserve"> по т.4, </w:t>
            </w:r>
            <w:proofErr w:type="spellStart"/>
            <w:r w:rsidRPr="00560485">
              <w:rPr>
                <w:rFonts w:ascii="Times New Roman" w:eastAsia="Times New Roman" w:hAnsi="Times New Roman" w:cs="Times New Roman"/>
                <w:sz w:val="24"/>
                <w:szCs w:val="24"/>
                <w:lang w:val="ru-RU"/>
              </w:rPr>
              <w:t>извършени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преди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датата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подаване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проектното</w:t>
            </w:r>
            <w:proofErr w:type="spellEnd"/>
            <w:r w:rsidRPr="00560485">
              <w:rPr>
                <w:rFonts w:ascii="Times New Roman" w:eastAsia="Times New Roman" w:hAnsi="Times New Roman" w:cs="Times New Roman"/>
                <w:sz w:val="24"/>
                <w:szCs w:val="24"/>
                <w:lang w:val="ru-RU"/>
              </w:rPr>
              <w:t xml:space="preserve"> предложение, </w:t>
            </w:r>
            <w:proofErr w:type="spellStart"/>
            <w:r w:rsidRPr="00560485">
              <w:rPr>
                <w:rFonts w:ascii="Times New Roman" w:eastAsia="Times New Roman" w:hAnsi="Times New Roman" w:cs="Times New Roman"/>
                <w:sz w:val="24"/>
                <w:szCs w:val="24"/>
                <w:lang w:val="ru-RU"/>
              </w:rPr>
              <w:t>канди</w:t>
            </w:r>
            <w:r w:rsidR="00F30B42">
              <w:rPr>
                <w:rFonts w:ascii="Times New Roman" w:eastAsia="Times New Roman" w:hAnsi="Times New Roman" w:cs="Times New Roman"/>
                <w:sz w:val="24"/>
                <w:szCs w:val="24"/>
                <w:lang w:val="ru-RU"/>
              </w:rPr>
              <w:t>датите</w:t>
            </w:r>
            <w:proofErr w:type="spellEnd"/>
            <w:r w:rsidR="00F30B42">
              <w:rPr>
                <w:rFonts w:ascii="Times New Roman" w:eastAsia="Times New Roman" w:hAnsi="Times New Roman" w:cs="Times New Roman"/>
                <w:sz w:val="24"/>
                <w:szCs w:val="24"/>
                <w:lang w:val="ru-RU"/>
              </w:rPr>
              <w:t xml:space="preserve"> (</w:t>
            </w:r>
            <w:proofErr w:type="spellStart"/>
            <w:r w:rsidR="00F30B42">
              <w:rPr>
                <w:rFonts w:ascii="Times New Roman" w:eastAsia="Times New Roman" w:hAnsi="Times New Roman" w:cs="Times New Roman"/>
                <w:sz w:val="24"/>
                <w:szCs w:val="24"/>
                <w:lang w:val="ru-RU"/>
              </w:rPr>
              <w:t>като</w:t>
            </w:r>
            <w:proofErr w:type="spellEnd"/>
            <w:r w:rsidR="00F30B42">
              <w:rPr>
                <w:rFonts w:ascii="Times New Roman" w:eastAsia="Times New Roman" w:hAnsi="Times New Roman" w:cs="Times New Roman"/>
                <w:sz w:val="24"/>
                <w:szCs w:val="24"/>
                <w:lang w:val="ru-RU"/>
              </w:rPr>
              <w:t xml:space="preserve"> </w:t>
            </w:r>
            <w:proofErr w:type="spellStart"/>
            <w:r w:rsidR="00F30B42">
              <w:rPr>
                <w:rFonts w:ascii="Times New Roman" w:eastAsia="Times New Roman" w:hAnsi="Times New Roman" w:cs="Times New Roman"/>
                <w:sz w:val="24"/>
                <w:szCs w:val="24"/>
                <w:lang w:val="ru-RU"/>
              </w:rPr>
              <w:t>възложители</w:t>
            </w:r>
            <w:proofErr w:type="spellEnd"/>
            <w:r w:rsidR="00F30B42">
              <w:rPr>
                <w:rFonts w:ascii="Times New Roman" w:eastAsia="Times New Roman" w:hAnsi="Times New Roman" w:cs="Times New Roman"/>
                <w:sz w:val="24"/>
                <w:szCs w:val="24"/>
                <w:lang w:val="ru-RU"/>
              </w:rPr>
              <w:t xml:space="preserve"> по </w:t>
            </w:r>
            <w:r w:rsidRPr="00560485">
              <w:rPr>
                <w:rFonts w:ascii="Times New Roman" w:eastAsia="Times New Roman" w:hAnsi="Times New Roman" w:cs="Times New Roman"/>
                <w:sz w:val="24"/>
                <w:szCs w:val="24"/>
                <w:lang w:val="ru-RU"/>
              </w:rPr>
              <w:t xml:space="preserve">ЗОП), </w:t>
            </w:r>
            <w:proofErr w:type="gramStart"/>
            <w:r w:rsidRPr="00560485">
              <w:rPr>
                <w:rFonts w:ascii="Times New Roman" w:eastAsia="Times New Roman" w:hAnsi="Times New Roman" w:cs="Times New Roman"/>
                <w:sz w:val="24"/>
                <w:szCs w:val="24"/>
                <w:lang w:val="ru-RU"/>
              </w:rPr>
              <w:t>при</w:t>
            </w:r>
            <w:proofErr w:type="gram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подаване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проектното</w:t>
            </w:r>
            <w:proofErr w:type="spellEnd"/>
            <w:r w:rsidRPr="00560485">
              <w:rPr>
                <w:rFonts w:ascii="Times New Roman" w:eastAsia="Times New Roman" w:hAnsi="Times New Roman" w:cs="Times New Roman"/>
                <w:sz w:val="24"/>
                <w:szCs w:val="24"/>
                <w:lang w:val="ru-RU"/>
              </w:rPr>
              <w:t xml:space="preserve"> предложение представят заверено от </w:t>
            </w:r>
            <w:proofErr w:type="spellStart"/>
            <w:r w:rsidRPr="00560485">
              <w:rPr>
                <w:rFonts w:ascii="Times New Roman" w:eastAsia="Times New Roman" w:hAnsi="Times New Roman" w:cs="Times New Roman"/>
                <w:sz w:val="24"/>
                <w:szCs w:val="24"/>
                <w:lang w:val="ru-RU"/>
              </w:rPr>
              <w:t>възложителя</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копие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всички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документи</w:t>
            </w:r>
            <w:proofErr w:type="spellEnd"/>
            <w:r w:rsidRPr="00560485">
              <w:rPr>
                <w:rFonts w:ascii="Times New Roman" w:eastAsia="Times New Roman" w:hAnsi="Times New Roman" w:cs="Times New Roman"/>
                <w:sz w:val="24"/>
                <w:szCs w:val="24"/>
                <w:lang w:val="ru-RU"/>
              </w:rPr>
              <w:t xml:space="preserve"> от </w:t>
            </w:r>
            <w:proofErr w:type="spellStart"/>
            <w:r w:rsidRPr="00560485">
              <w:rPr>
                <w:rFonts w:ascii="Times New Roman" w:eastAsia="Times New Roman" w:hAnsi="Times New Roman" w:cs="Times New Roman"/>
                <w:sz w:val="24"/>
                <w:szCs w:val="24"/>
                <w:lang w:val="ru-RU"/>
              </w:rPr>
              <w:t>проведената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съгласно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изискванията</w:t>
            </w:r>
            <w:proofErr w:type="spellEnd"/>
            <w:r w:rsidRPr="00560485">
              <w:rPr>
                <w:rFonts w:ascii="Times New Roman" w:eastAsia="Times New Roman" w:hAnsi="Times New Roman" w:cs="Times New Roman"/>
                <w:sz w:val="24"/>
                <w:szCs w:val="24"/>
                <w:lang w:val="ru-RU"/>
              </w:rPr>
              <w:t xml:space="preserve"> на ЗОП процедура за </w:t>
            </w:r>
            <w:proofErr w:type="spellStart"/>
            <w:r w:rsidRPr="00560485">
              <w:rPr>
                <w:rFonts w:ascii="Times New Roman" w:eastAsia="Times New Roman" w:hAnsi="Times New Roman" w:cs="Times New Roman"/>
                <w:sz w:val="24"/>
                <w:szCs w:val="24"/>
                <w:lang w:val="ru-RU"/>
              </w:rPr>
              <w:t>възлагане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обществена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поръчка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Обосноваността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разхода</w:t>
            </w:r>
            <w:proofErr w:type="spellEnd"/>
            <w:r w:rsidRPr="00560485">
              <w:rPr>
                <w:rFonts w:ascii="Times New Roman" w:eastAsia="Times New Roman" w:hAnsi="Times New Roman" w:cs="Times New Roman"/>
                <w:sz w:val="24"/>
                <w:szCs w:val="24"/>
                <w:lang w:val="ru-RU"/>
              </w:rPr>
              <w:t xml:space="preserve"> се </w:t>
            </w:r>
            <w:proofErr w:type="spellStart"/>
            <w:r w:rsidRPr="00560485">
              <w:rPr>
                <w:rFonts w:ascii="Times New Roman" w:eastAsia="Times New Roman" w:hAnsi="Times New Roman" w:cs="Times New Roman"/>
                <w:sz w:val="24"/>
                <w:szCs w:val="24"/>
                <w:lang w:val="ru-RU"/>
              </w:rPr>
              <w:t>преценява</w:t>
            </w:r>
            <w:proofErr w:type="spellEnd"/>
            <w:r w:rsidRPr="00560485">
              <w:rPr>
                <w:rFonts w:ascii="Times New Roman" w:eastAsia="Times New Roman" w:hAnsi="Times New Roman" w:cs="Times New Roman"/>
                <w:sz w:val="24"/>
                <w:szCs w:val="24"/>
                <w:lang w:val="ru-RU"/>
              </w:rPr>
              <w:t xml:space="preserve"> чрез </w:t>
            </w:r>
            <w:proofErr w:type="spellStart"/>
            <w:r w:rsidRPr="00560485">
              <w:rPr>
                <w:rFonts w:ascii="Times New Roman" w:eastAsia="Times New Roman" w:hAnsi="Times New Roman" w:cs="Times New Roman"/>
                <w:sz w:val="24"/>
                <w:szCs w:val="24"/>
                <w:lang w:val="ru-RU"/>
              </w:rPr>
              <w:t>съпоставяне</w:t>
            </w:r>
            <w:proofErr w:type="spell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определени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референтни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разходи</w:t>
            </w:r>
            <w:proofErr w:type="spellEnd"/>
            <w:r w:rsidRPr="00560485">
              <w:rPr>
                <w:rFonts w:ascii="Times New Roman" w:eastAsia="Times New Roman" w:hAnsi="Times New Roman" w:cs="Times New Roman"/>
                <w:sz w:val="24"/>
                <w:szCs w:val="24"/>
                <w:lang w:val="ru-RU"/>
              </w:rPr>
              <w:t>.</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proofErr w:type="spellStart"/>
            <w:r w:rsidRPr="00560485">
              <w:rPr>
                <w:rFonts w:ascii="Times New Roman" w:eastAsia="Times New Roman" w:hAnsi="Times New Roman" w:cs="Times New Roman"/>
                <w:sz w:val="24"/>
                <w:szCs w:val="24"/>
                <w:lang w:val="ru-RU"/>
              </w:rPr>
              <w:t>Когато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разходът</w:t>
            </w:r>
            <w:proofErr w:type="spellEnd"/>
            <w:r w:rsidRPr="00560485">
              <w:rPr>
                <w:rFonts w:ascii="Times New Roman" w:eastAsia="Times New Roman" w:hAnsi="Times New Roman" w:cs="Times New Roman"/>
                <w:sz w:val="24"/>
                <w:szCs w:val="24"/>
                <w:lang w:val="ru-RU"/>
              </w:rPr>
              <w:t xml:space="preserve"> не е включен в </w:t>
            </w:r>
            <w:proofErr w:type="spellStart"/>
            <w:r w:rsidRPr="00560485">
              <w:rPr>
                <w:rFonts w:ascii="Times New Roman" w:eastAsia="Times New Roman" w:hAnsi="Times New Roman" w:cs="Times New Roman"/>
                <w:sz w:val="24"/>
                <w:szCs w:val="24"/>
                <w:lang w:val="ru-RU"/>
              </w:rPr>
              <w:t>списъка</w:t>
            </w:r>
            <w:proofErr w:type="spell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активи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дейности</w:t>
            </w:r>
            <w:proofErr w:type="spellEnd"/>
            <w:r w:rsidRPr="00560485">
              <w:rPr>
                <w:rFonts w:ascii="Times New Roman" w:eastAsia="Times New Roman" w:hAnsi="Times New Roman" w:cs="Times New Roman"/>
                <w:sz w:val="24"/>
                <w:szCs w:val="24"/>
                <w:lang w:val="ru-RU"/>
              </w:rPr>
              <w:t xml:space="preserve"> и услуги, за </w:t>
            </w:r>
            <w:proofErr w:type="spellStart"/>
            <w:r w:rsidRPr="00560485">
              <w:rPr>
                <w:rFonts w:ascii="Times New Roman" w:eastAsia="Times New Roman" w:hAnsi="Times New Roman" w:cs="Times New Roman"/>
                <w:sz w:val="24"/>
                <w:szCs w:val="24"/>
                <w:lang w:val="ru-RU"/>
              </w:rPr>
              <w:t>които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определени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референтни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разходи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към</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датата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подаване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проектното</w:t>
            </w:r>
            <w:proofErr w:type="spellEnd"/>
            <w:r w:rsidRPr="00560485">
              <w:rPr>
                <w:rFonts w:ascii="Times New Roman" w:eastAsia="Times New Roman" w:hAnsi="Times New Roman" w:cs="Times New Roman"/>
                <w:sz w:val="24"/>
                <w:szCs w:val="24"/>
                <w:lang w:val="ru-RU"/>
              </w:rPr>
              <w:t xml:space="preserve"> предложение, </w:t>
            </w:r>
            <w:proofErr w:type="spellStart"/>
            <w:r w:rsidRPr="00560485">
              <w:rPr>
                <w:rFonts w:ascii="Times New Roman" w:eastAsia="Times New Roman" w:hAnsi="Times New Roman" w:cs="Times New Roman"/>
                <w:sz w:val="24"/>
                <w:szCs w:val="24"/>
                <w:lang w:val="ru-RU"/>
              </w:rPr>
              <w:t>обосноваността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разходите</w:t>
            </w:r>
            <w:proofErr w:type="spellEnd"/>
            <w:r w:rsidRPr="00560485">
              <w:rPr>
                <w:rFonts w:ascii="Times New Roman" w:eastAsia="Times New Roman" w:hAnsi="Times New Roman" w:cs="Times New Roman"/>
                <w:sz w:val="24"/>
                <w:szCs w:val="24"/>
                <w:lang w:val="ru-RU"/>
              </w:rPr>
              <w:t xml:space="preserve"> се </w:t>
            </w:r>
            <w:proofErr w:type="spellStart"/>
            <w:r w:rsidRPr="00560485">
              <w:rPr>
                <w:rFonts w:ascii="Times New Roman" w:eastAsia="Times New Roman" w:hAnsi="Times New Roman" w:cs="Times New Roman"/>
                <w:sz w:val="24"/>
                <w:szCs w:val="24"/>
                <w:lang w:val="ru-RU"/>
              </w:rPr>
              <w:t>преценява</w:t>
            </w:r>
            <w:proofErr w:type="spellEnd"/>
            <w:r w:rsidRPr="00560485">
              <w:rPr>
                <w:rFonts w:ascii="Times New Roman" w:eastAsia="Times New Roman" w:hAnsi="Times New Roman" w:cs="Times New Roman"/>
                <w:sz w:val="24"/>
                <w:szCs w:val="24"/>
                <w:lang w:val="ru-RU"/>
              </w:rPr>
              <w:t xml:space="preserve"> чрез </w:t>
            </w:r>
            <w:proofErr w:type="spellStart"/>
            <w:r w:rsidRPr="00560485">
              <w:rPr>
                <w:rFonts w:ascii="Times New Roman" w:eastAsia="Times New Roman" w:hAnsi="Times New Roman" w:cs="Times New Roman"/>
                <w:sz w:val="24"/>
                <w:szCs w:val="24"/>
                <w:lang w:val="ru-RU"/>
              </w:rPr>
              <w:t>представяне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най-малко</w:t>
            </w:r>
            <w:proofErr w:type="spellEnd"/>
            <w:r w:rsidRPr="00560485">
              <w:rPr>
                <w:rFonts w:ascii="Times New Roman" w:eastAsia="Times New Roman" w:hAnsi="Times New Roman" w:cs="Times New Roman"/>
                <w:sz w:val="24"/>
                <w:szCs w:val="24"/>
                <w:lang w:val="ru-RU"/>
              </w:rPr>
              <w:t xml:space="preserve"> три </w:t>
            </w:r>
            <w:proofErr w:type="spellStart"/>
            <w:r w:rsidRPr="00560485">
              <w:rPr>
                <w:rFonts w:ascii="Times New Roman" w:eastAsia="Times New Roman" w:hAnsi="Times New Roman" w:cs="Times New Roman"/>
                <w:sz w:val="24"/>
                <w:szCs w:val="24"/>
                <w:lang w:val="ru-RU"/>
              </w:rPr>
              <w:t>съпоставими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независими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оферти</w:t>
            </w:r>
            <w:proofErr w:type="spellEnd"/>
            <w:r w:rsidRPr="00560485">
              <w:rPr>
                <w:rFonts w:ascii="Times New Roman" w:eastAsia="Times New Roman" w:hAnsi="Times New Roman" w:cs="Times New Roman"/>
                <w:sz w:val="24"/>
                <w:szCs w:val="24"/>
                <w:lang w:val="ru-RU"/>
              </w:rPr>
              <w:t xml:space="preserve"> в оригинал, </w:t>
            </w:r>
            <w:proofErr w:type="gramStart"/>
            <w:r w:rsidRPr="00560485">
              <w:rPr>
                <w:rFonts w:ascii="Times New Roman" w:eastAsia="Times New Roman" w:hAnsi="Times New Roman" w:cs="Times New Roman"/>
                <w:sz w:val="24"/>
                <w:szCs w:val="24"/>
                <w:lang w:val="ru-RU"/>
              </w:rPr>
              <w:t>по</w:t>
            </w:r>
            <w:proofErr w:type="gram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които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оферентите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трябва</w:t>
            </w:r>
            <w:proofErr w:type="spellEnd"/>
            <w:r w:rsidRPr="00560485">
              <w:rPr>
                <w:rFonts w:ascii="Times New Roman" w:eastAsia="Times New Roman" w:hAnsi="Times New Roman" w:cs="Times New Roman"/>
                <w:sz w:val="24"/>
                <w:szCs w:val="24"/>
                <w:lang w:val="ru-RU"/>
              </w:rPr>
              <w:t xml:space="preserve"> да </w:t>
            </w:r>
            <w:proofErr w:type="spellStart"/>
            <w:r w:rsidRPr="00560485">
              <w:rPr>
                <w:rFonts w:ascii="Times New Roman" w:eastAsia="Times New Roman" w:hAnsi="Times New Roman" w:cs="Times New Roman"/>
                <w:sz w:val="24"/>
                <w:szCs w:val="24"/>
                <w:lang w:val="ru-RU"/>
              </w:rPr>
              <w:t>отговарят</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изискванията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по-долу</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Кандидатите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събират</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офертите</w:t>
            </w:r>
            <w:proofErr w:type="spellEnd"/>
            <w:r w:rsidRPr="00560485">
              <w:rPr>
                <w:rFonts w:ascii="Times New Roman" w:eastAsia="Times New Roman" w:hAnsi="Times New Roman" w:cs="Times New Roman"/>
                <w:sz w:val="24"/>
                <w:szCs w:val="24"/>
                <w:lang w:val="ru-RU"/>
              </w:rPr>
              <w:t xml:space="preserve"> чрез </w:t>
            </w:r>
            <w:proofErr w:type="spellStart"/>
            <w:r w:rsidRPr="00560485">
              <w:rPr>
                <w:rFonts w:ascii="Times New Roman" w:eastAsia="Times New Roman" w:hAnsi="Times New Roman" w:cs="Times New Roman"/>
                <w:sz w:val="24"/>
                <w:szCs w:val="24"/>
                <w:lang w:val="ru-RU"/>
              </w:rPr>
              <w:t>прилагане</w:t>
            </w:r>
            <w:proofErr w:type="spellEnd"/>
            <w:r w:rsidRPr="00560485">
              <w:rPr>
                <w:rFonts w:ascii="Times New Roman" w:eastAsia="Times New Roman" w:hAnsi="Times New Roman" w:cs="Times New Roman"/>
                <w:sz w:val="24"/>
                <w:szCs w:val="24"/>
                <w:lang w:val="ru-RU"/>
              </w:rPr>
              <w:t xml:space="preserve"> на принципа на </w:t>
            </w:r>
            <w:proofErr w:type="spellStart"/>
            <w:r w:rsidRPr="00560485">
              <w:rPr>
                <w:rFonts w:ascii="Times New Roman" w:eastAsia="Times New Roman" w:hAnsi="Times New Roman" w:cs="Times New Roman"/>
                <w:sz w:val="24"/>
                <w:szCs w:val="24"/>
                <w:lang w:val="ru-RU"/>
              </w:rPr>
              <w:t>пазарни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консултации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съгласно</w:t>
            </w:r>
            <w:proofErr w:type="spellEnd"/>
            <w:r w:rsidRPr="00560485">
              <w:rPr>
                <w:rFonts w:ascii="Times New Roman" w:eastAsia="Times New Roman" w:hAnsi="Times New Roman" w:cs="Times New Roman"/>
                <w:sz w:val="24"/>
                <w:szCs w:val="24"/>
                <w:lang w:val="ru-RU"/>
              </w:rPr>
              <w:t xml:space="preserve"> ЗОП, </w:t>
            </w:r>
            <w:proofErr w:type="spellStart"/>
            <w:r w:rsidRPr="00560485">
              <w:rPr>
                <w:rFonts w:ascii="Times New Roman" w:eastAsia="Times New Roman" w:hAnsi="Times New Roman" w:cs="Times New Roman"/>
                <w:sz w:val="24"/>
                <w:szCs w:val="24"/>
                <w:lang w:val="ru-RU"/>
              </w:rPr>
              <w:t>като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публикуват</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профила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купувача</w:t>
            </w:r>
            <w:proofErr w:type="spellEnd"/>
            <w:r w:rsidRPr="00560485">
              <w:rPr>
                <w:rFonts w:ascii="Times New Roman" w:eastAsia="Times New Roman" w:hAnsi="Times New Roman" w:cs="Times New Roman"/>
                <w:sz w:val="24"/>
                <w:szCs w:val="24"/>
                <w:lang w:val="ru-RU"/>
              </w:rPr>
              <w:t xml:space="preserve"> информация </w:t>
            </w:r>
            <w:proofErr w:type="spellStart"/>
            <w:r w:rsidRPr="00560485">
              <w:rPr>
                <w:rFonts w:ascii="Times New Roman" w:eastAsia="Times New Roman" w:hAnsi="Times New Roman" w:cs="Times New Roman"/>
                <w:sz w:val="24"/>
                <w:szCs w:val="24"/>
                <w:lang w:val="ru-RU"/>
              </w:rPr>
              <w:t>относно</w:t>
            </w:r>
            <w:proofErr w:type="spellEnd"/>
            <w:r w:rsidRPr="00560485">
              <w:rPr>
                <w:rFonts w:ascii="Times New Roman" w:eastAsia="Times New Roman" w:hAnsi="Times New Roman" w:cs="Times New Roman"/>
                <w:sz w:val="24"/>
                <w:szCs w:val="24"/>
                <w:lang w:val="ru-RU"/>
              </w:rPr>
              <w:t xml:space="preserve"> вида на </w:t>
            </w:r>
            <w:proofErr w:type="spellStart"/>
            <w:r w:rsidRPr="00560485">
              <w:rPr>
                <w:rFonts w:ascii="Times New Roman" w:eastAsia="Times New Roman" w:hAnsi="Times New Roman" w:cs="Times New Roman"/>
                <w:sz w:val="24"/>
                <w:szCs w:val="24"/>
                <w:lang w:val="ru-RU"/>
              </w:rPr>
              <w:t>инвестицията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която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ще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бъде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заявена</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финансиране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придружена</w:t>
            </w:r>
            <w:proofErr w:type="spellEnd"/>
            <w:r w:rsidRPr="00560485">
              <w:rPr>
                <w:rFonts w:ascii="Times New Roman" w:eastAsia="Times New Roman" w:hAnsi="Times New Roman" w:cs="Times New Roman"/>
                <w:sz w:val="24"/>
                <w:szCs w:val="24"/>
                <w:lang w:val="ru-RU"/>
              </w:rPr>
              <w:t xml:space="preserve"> от </w:t>
            </w:r>
            <w:proofErr w:type="spellStart"/>
            <w:r w:rsidRPr="00560485">
              <w:rPr>
                <w:rFonts w:ascii="Times New Roman" w:eastAsia="Times New Roman" w:hAnsi="Times New Roman" w:cs="Times New Roman"/>
                <w:sz w:val="24"/>
                <w:szCs w:val="24"/>
                <w:lang w:val="ru-RU"/>
              </w:rPr>
              <w:t>техническа</w:t>
            </w:r>
            <w:proofErr w:type="spellEnd"/>
            <w:r w:rsidRPr="00560485">
              <w:rPr>
                <w:rFonts w:ascii="Times New Roman" w:eastAsia="Times New Roman" w:hAnsi="Times New Roman" w:cs="Times New Roman"/>
                <w:sz w:val="24"/>
                <w:szCs w:val="24"/>
                <w:lang w:val="ru-RU"/>
              </w:rPr>
              <w:t xml:space="preserve"> спецификация с </w:t>
            </w:r>
            <w:proofErr w:type="spellStart"/>
            <w:r w:rsidRPr="00560485">
              <w:rPr>
                <w:rFonts w:ascii="Times New Roman" w:eastAsia="Times New Roman" w:hAnsi="Times New Roman" w:cs="Times New Roman"/>
                <w:sz w:val="24"/>
                <w:szCs w:val="24"/>
                <w:lang w:val="ru-RU"/>
              </w:rPr>
              <w:t>посочени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минимални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параметри</w:t>
            </w:r>
            <w:proofErr w:type="spellEnd"/>
            <w:r w:rsidRPr="00560485">
              <w:rPr>
                <w:rFonts w:ascii="Times New Roman" w:eastAsia="Times New Roman" w:hAnsi="Times New Roman" w:cs="Times New Roman"/>
                <w:sz w:val="24"/>
                <w:szCs w:val="24"/>
                <w:lang w:val="ru-RU"/>
              </w:rPr>
              <w:t xml:space="preserve"> или подробно описание </w:t>
            </w:r>
            <w:proofErr w:type="gramStart"/>
            <w:r w:rsidRPr="00560485">
              <w:rPr>
                <w:rFonts w:ascii="Times New Roman" w:eastAsia="Times New Roman" w:hAnsi="Times New Roman" w:cs="Times New Roman"/>
                <w:sz w:val="24"/>
                <w:szCs w:val="24"/>
                <w:lang w:val="ru-RU"/>
              </w:rPr>
              <w:t>на</w:t>
            </w:r>
            <w:proofErr w:type="gramEnd"/>
            <w:r w:rsidRPr="00560485">
              <w:rPr>
                <w:rFonts w:ascii="Times New Roman" w:eastAsia="Times New Roman" w:hAnsi="Times New Roman" w:cs="Times New Roman"/>
                <w:sz w:val="24"/>
                <w:szCs w:val="24"/>
                <w:lang w:val="ru-RU"/>
              </w:rPr>
              <w:t xml:space="preserve"> актива. В </w:t>
            </w:r>
            <w:proofErr w:type="spellStart"/>
            <w:r w:rsidRPr="00560485">
              <w:rPr>
                <w:rFonts w:ascii="Times New Roman" w:eastAsia="Times New Roman" w:hAnsi="Times New Roman" w:cs="Times New Roman"/>
                <w:sz w:val="24"/>
                <w:szCs w:val="24"/>
                <w:lang w:val="ru-RU"/>
              </w:rPr>
              <w:t>този</w:t>
            </w:r>
            <w:proofErr w:type="spellEnd"/>
            <w:r w:rsidRPr="00560485">
              <w:rPr>
                <w:rFonts w:ascii="Times New Roman" w:eastAsia="Times New Roman" w:hAnsi="Times New Roman" w:cs="Times New Roman"/>
                <w:sz w:val="24"/>
                <w:szCs w:val="24"/>
                <w:lang w:val="ru-RU"/>
              </w:rPr>
              <w:t xml:space="preserve"> случай </w:t>
            </w:r>
            <w:proofErr w:type="spellStart"/>
            <w:r w:rsidRPr="00560485">
              <w:rPr>
                <w:rFonts w:ascii="Times New Roman" w:eastAsia="Times New Roman" w:hAnsi="Times New Roman" w:cs="Times New Roman"/>
                <w:sz w:val="24"/>
                <w:szCs w:val="24"/>
                <w:lang w:val="ru-RU"/>
              </w:rPr>
              <w:t>кандидатите</w:t>
            </w:r>
            <w:proofErr w:type="spellEnd"/>
            <w:r w:rsidRPr="00560485">
              <w:rPr>
                <w:rFonts w:ascii="Times New Roman" w:eastAsia="Times New Roman" w:hAnsi="Times New Roman" w:cs="Times New Roman"/>
                <w:sz w:val="24"/>
                <w:szCs w:val="24"/>
                <w:lang w:val="ru-RU"/>
              </w:rPr>
              <w:t xml:space="preserve"> представят решение за </w:t>
            </w:r>
            <w:proofErr w:type="spellStart"/>
            <w:r w:rsidRPr="00560485">
              <w:rPr>
                <w:rFonts w:ascii="Times New Roman" w:eastAsia="Times New Roman" w:hAnsi="Times New Roman" w:cs="Times New Roman"/>
                <w:sz w:val="24"/>
                <w:szCs w:val="24"/>
                <w:lang w:val="ru-RU"/>
              </w:rPr>
              <w:t>определяне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стойността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разхода</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който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кандидатстват</w:t>
            </w:r>
            <w:proofErr w:type="spellEnd"/>
            <w:r w:rsidRPr="00560485">
              <w:rPr>
                <w:rFonts w:ascii="Times New Roman" w:eastAsia="Times New Roman" w:hAnsi="Times New Roman" w:cs="Times New Roman"/>
                <w:sz w:val="24"/>
                <w:szCs w:val="24"/>
                <w:lang w:val="ru-RU"/>
              </w:rPr>
              <w:t xml:space="preserve">, с </w:t>
            </w:r>
            <w:proofErr w:type="gramStart"/>
            <w:r w:rsidRPr="00560485">
              <w:rPr>
                <w:rFonts w:ascii="Times New Roman" w:eastAsia="Times New Roman" w:hAnsi="Times New Roman" w:cs="Times New Roman"/>
                <w:sz w:val="24"/>
                <w:szCs w:val="24"/>
                <w:lang w:val="ru-RU"/>
              </w:rPr>
              <w:t>включена</w:t>
            </w:r>
            <w:proofErr w:type="gram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обосновка</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мотивите</w:t>
            </w:r>
            <w:proofErr w:type="spellEnd"/>
            <w:r w:rsidRPr="00560485">
              <w:rPr>
                <w:rFonts w:ascii="Times New Roman" w:eastAsia="Times New Roman" w:hAnsi="Times New Roman" w:cs="Times New Roman"/>
                <w:sz w:val="24"/>
                <w:szCs w:val="24"/>
                <w:lang w:val="ru-RU"/>
              </w:rPr>
              <w:t xml:space="preserve">, обусловили </w:t>
            </w:r>
            <w:proofErr w:type="spellStart"/>
            <w:r w:rsidRPr="00560485">
              <w:rPr>
                <w:rFonts w:ascii="Times New Roman" w:eastAsia="Times New Roman" w:hAnsi="Times New Roman" w:cs="Times New Roman"/>
                <w:sz w:val="24"/>
                <w:szCs w:val="24"/>
                <w:lang w:val="ru-RU"/>
              </w:rPr>
              <w:t>избора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му</w:t>
            </w:r>
            <w:proofErr w:type="spellEnd"/>
            <w:r w:rsidRPr="00560485">
              <w:rPr>
                <w:rFonts w:ascii="Times New Roman" w:eastAsia="Times New Roman" w:hAnsi="Times New Roman" w:cs="Times New Roman"/>
                <w:sz w:val="24"/>
                <w:szCs w:val="24"/>
                <w:lang w:val="ru-RU"/>
              </w:rPr>
              <w:t>.</w:t>
            </w:r>
          </w:p>
          <w:p w:rsidR="00560485" w:rsidRPr="00560485" w:rsidRDefault="00560485" w:rsidP="00B212AF">
            <w:pPr>
              <w:autoSpaceDE w:val="0"/>
              <w:autoSpaceDN w:val="0"/>
              <w:adjustRightInd w:val="0"/>
              <w:spacing w:line="276" w:lineRule="auto"/>
              <w:jc w:val="both"/>
              <w:rPr>
                <w:rFonts w:ascii="Times New Roman" w:eastAsia="Times New Roman" w:hAnsi="Times New Roman" w:cs="Times New Roman"/>
                <w:sz w:val="24"/>
                <w:szCs w:val="24"/>
                <w:lang w:val="ru-RU"/>
              </w:rPr>
            </w:pPr>
            <w:proofErr w:type="spellStart"/>
            <w:r w:rsidRPr="00560485">
              <w:rPr>
                <w:rFonts w:ascii="Times New Roman" w:eastAsia="Times New Roman" w:hAnsi="Times New Roman" w:cs="Times New Roman"/>
                <w:sz w:val="24"/>
                <w:szCs w:val="24"/>
                <w:lang w:val="ru-RU"/>
              </w:rPr>
              <w:t>Кандидатите</w:t>
            </w:r>
            <w:proofErr w:type="spellEnd"/>
            <w:r w:rsidRPr="00560485">
              <w:rPr>
                <w:rFonts w:ascii="Times New Roman" w:eastAsia="Times New Roman" w:hAnsi="Times New Roman" w:cs="Times New Roman"/>
                <w:sz w:val="24"/>
                <w:szCs w:val="24"/>
                <w:lang w:val="ru-RU"/>
              </w:rPr>
              <w:t xml:space="preserve"> определят </w:t>
            </w:r>
            <w:proofErr w:type="spellStart"/>
            <w:r w:rsidRPr="00560485">
              <w:rPr>
                <w:rFonts w:ascii="Times New Roman" w:eastAsia="Times New Roman" w:hAnsi="Times New Roman" w:cs="Times New Roman"/>
                <w:sz w:val="24"/>
                <w:szCs w:val="24"/>
                <w:lang w:val="ru-RU"/>
              </w:rPr>
              <w:t>подходящ</w:t>
            </w:r>
            <w:proofErr w:type="spellEnd"/>
            <w:r w:rsidRPr="00560485">
              <w:rPr>
                <w:rFonts w:ascii="Times New Roman" w:eastAsia="Times New Roman" w:hAnsi="Times New Roman" w:cs="Times New Roman"/>
                <w:sz w:val="24"/>
                <w:szCs w:val="24"/>
                <w:lang w:val="ru-RU"/>
              </w:rPr>
              <w:t xml:space="preserve"> срок за </w:t>
            </w:r>
            <w:proofErr w:type="spellStart"/>
            <w:r w:rsidRPr="00560485">
              <w:rPr>
                <w:rFonts w:ascii="Times New Roman" w:eastAsia="Times New Roman" w:hAnsi="Times New Roman" w:cs="Times New Roman"/>
                <w:sz w:val="24"/>
                <w:szCs w:val="24"/>
                <w:lang w:val="ru-RU"/>
              </w:rPr>
              <w:t>получаване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оферти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който</w:t>
            </w:r>
            <w:proofErr w:type="spellEnd"/>
            <w:r w:rsidRPr="00560485">
              <w:rPr>
                <w:rFonts w:ascii="Times New Roman" w:eastAsia="Times New Roman" w:hAnsi="Times New Roman" w:cs="Times New Roman"/>
                <w:sz w:val="24"/>
                <w:szCs w:val="24"/>
                <w:lang w:val="ru-RU"/>
              </w:rPr>
              <w:t xml:space="preserve"> не </w:t>
            </w:r>
            <w:proofErr w:type="spellStart"/>
            <w:r w:rsidRPr="00560485">
              <w:rPr>
                <w:rFonts w:ascii="Times New Roman" w:eastAsia="Times New Roman" w:hAnsi="Times New Roman" w:cs="Times New Roman"/>
                <w:sz w:val="24"/>
                <w:szCs w:val="24"/>
                <w:lang w:val="ru-RU"/>
              </w:rPr>
              <w:t>може</w:t>
            </w:r>
            <w:proofErr w:type="spellEnd"/>
            <w:r w:rsidRPr="00560485">
              <w:rPr>
                <w:rFonts w:ascii="Times New Roman" w:eastAsia="Times New Roman" w:hAnsi="Times New Roman" w:cs="Times New Roman"/>
                <w:sz w:val="24"/>
                <w:szCs w:val="24"/>
                <w:lang w:val="ru-RU"/>
              </w:rPr>
              <w:t xml:space="preserve"> да </w:t>
            </w:r>
            <w:proofErr w:type="spellStart"/>
            <w:r w:rsidRPr="00560485">
              <w:rPr>
                <w:rFonts w:ascii="Times New Roman" w:eastAsia="Times New Roman" w:hAnsi="Times New Roman" w:cs="Times New Roman"/>
                <w:sz w:val="24"/>
                <w:szCs w:val="24"/>
                <w:lang w:val="ru-RU"/>
              </w:rPr>
              <w:t>бъде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по-кратък</w:t>
            </w:r>
            <w:proofErr w:type="spellEnd"/>
            <w:r w:rsidRPr="00560485">
              <w:rPr>
                <w:rFonts w:ascii="Times New Roman" w:eastAsia="Times New Roman" w:hAnsi="Times New Roman" w:cs="Times New Roman"/>
                <w:sz w:val="24"/>
                <w:szCs w:val="24"/>
                <w:lang w:val="ru-RU"/>
              </w:rPr>
              <w:t xml:space="preserve"> от 5 работни дни. </w:t>
            </w:r>
            <w:proofErr w:type="spellStart"/>
            <w:r w:rsidRPr="00560485">
              <w:rPr>
                <w:rFonts w:ascii="Times New Roman" w:eastAsia="Times New Roman" w:hAnsi="Times New Roman" w:cs="Times New Roman"/>
                <w:sz w:val="24"/>
                <w:szCs w:val="24"/>
                <w:lang w:val="ru-RU"/>
              </w:rPr>
              <w:t>Минималното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съдържание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офертите</w:t>
            </w:r>
            <w:proofErr w:type="spellEnd"/>
            <w:r w:rsidRPr="00560485">
              <w:rPr>
                <w:rFonts w:ascii="Times New Roman" w:eastAsia="Times New Roman" w:hAnsi="Times New Roman" w:cs="Times New Roman"/>
                <w:sz w:val="24"/>
                <w:szCs w:val="24"/>
                <w:lang w:val="ru-RU"/>
              </w:rPr>
              <w:t xml:space="preserve"> е: наименование на оферента, срок на </w:t>
            </w:r>
            <w:proofErr w:type="spellStart"/>
            <w:r w:rsidRPr="00560485">
              <w:rPr>
                <w:rFonts w:ascii="Times New Roman" w:eastAsia="Times New Roman" w:hAnsi="Times New Roman" w:cs="Times New Roman"/>
                <w:sz w:val="24"/>
                <w:szCs w:val="24"/>
                <w:lang w:val="ru-RU"/>
              </w:rPr>
              <w:t>валидност</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офертата</w:t>
            </w:r>
            <w:proofErr w:type="spellEnd"/>
            <w:r w:rsidRPr="00560485">
              <w:rPr>
                <w:rFonts w:ascii="Times New Roman" w:eastAsia="Times New Roman" w:hAnsi="Times New Roman" w:cs="Times New Roman"/>
                <w:sz w:val="24"/>
                <w:szCs w:val="24"/>
                <w:lang w:val="ru-RU"/>
              </w:rPr>
              <w:t xml:space="preserve">, дата на </w:t>
            </w:r>
            <w:proofErr w:type="spellStart"/>
            <w:r w:rsidRPr="00560485">
              <w:rPr>
                <w:rFonts w:ascii="Times New Roman" w:eastAsia="Times New Roman" w:hAnsi="Times New Roman" w:cs="Times New Roman"/>
                <w:sz w:val="24"/>
                <w:szCs w:val="24"/>
                <w:lang w:val="ru-RU"/>
              </w:rPr>
              <w:t>издаване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офертата</w:t>
            </w:r>
            <w:proofErr w:type="spellEnd"/>
            <w:r w:rsidRPr="00560485">
              <w:rPr>
                <w:rFonts w:ascii="Times New Roman" w:eastAsia="Times New Roman" w:hAnsi="Times New Roman" w:cs="Times New Roman"/>
                <w:sz w:val="24"/>
                <w:szCs w:val="24"/>
                <w:lang w:val="ru-RU"/>
              </w:rPr>
              <w:t xml:space="preserve">, </w:t>
            </w:r>
            <w:proofErr w:type="spellStart"/>
            <w:proofErr w:type="gramStart"/>
            <w:r w:rsidRPr="00560485">
              <w:rPr>
                <w:rFonts w:ascii="Times New Roman" w:eastAsia="Times New Roman" w:hAnsi="Times New Roman" w:cs="Times New Roman"/>
                <w:sz w:val="24"/>
                <w:szCs w:val="24"/>
                <w:lang w:val="ru-RU"/>
              </w:rPr>
              <w:t>подпис</w:t>
            </w:r>
            <w:proofErr w:type="spellEnd"/>
            <w:r w:rsidRPr="00560485">
              <w:rPr>
                <w:rFonts w:ascii="Times New Roman" w:eastAsia="Times New Roman" w:hAnsi="Times New Roman" w:cs="Times New Roman"/>
                <w:sz w:val="24"/>
                <w:szCs w:val="24"/>
                <w:lang w:val="ru-RU"/>
              </w:rPr>
              <w:t xml:space="preserve"> и</w:t>
            </w:r>
            <w:proofErr w:type="gram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печат</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офертата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техническо</w:t>
            </w:r>
            <w:proofErr w:type="spellEnd"/>
            <w:r w:rsidRPr="00560485">
              <w:rPr>
                <w:rFonts w:ascii="Times New Roman" w:eastAsia="Times New Roman" w:hAnsi="Times New Roman" w:cs="Times New Roman"/>
                <w:sz w:val="24"/>
                <w:szCs w:val="24"/>
                <w:lang w:val="ru-RU"/>
              </w:rPr>
              <w:t xml:space="preserve"> предложение, </w:t>
            </w:r>
            <w:proofErr w:type="spellStart"/>
            <w:r w:rsidRPr="00560485">
              <w:rPr>
                <w:rFonts w:ascii="Times New Roman" w:eastAsia="Times New Roman" w:hAnsi="Times New Roman" w:cs="Times New Roman"/>
                <w:sz w:val="24"/>
                <w:szCs w:val="24"/>
                <w:lang w:val="ru-RU"/>
              </w:rPr>
              <w:t>ценово</w:t>
            </w:r>
            <w:proofErr w:type="spellEnd"/>
            <w:r w:rsidRPr="00560485">
              <w:rPr>
                <w:rFonts w:ascii="Times New Roman" w:eastAsia="Times New Roman" w:hAnsi="Times New Roman" w:cs="Times New Roman"/>
                <w:sz w:val="24"/>
                <w:szCs w:val="24"/>
                <w:lang w:val="ru-RU"/>
              </w:rPr>
              <w:t xml:space="preserve"> предложение в </w:t>
            </w:r>
            <w:proofErr w:type="spellStart"/>
            <w:r w:rsidRPr="00560485">
              <w:rPr>
                <w:rFonts w:ascii="Times New Roman" w:eastAsia="Times New Roman" w:hAnsi="Times New Roman" w:cs="Times New Roman"/>
                <w:sz w:val="24"/>
                <w:szCs w:val="24"/>
                <w:lang w:val="ru-RU"/>
              </w:rPr>
              <w:t>левове</w:t>
            </w:r>
            <w:proofErr w:type="spellEnd"/>
            <w:r w:rsidRPr="00560485">
              <w:rPr>
                <w:rFonts w:ascii="Times New Roman" w:eastAsia="Times New Roman" w:hAnsi="Times New Roman" w:cs="Times New Roman"/>
                <w:sz w:val="24"/>
                <w:szCs w:val="24"/>
                <w:lang w:val="ru-RU"/>
              </w:rPr>
              <w:t xml:space="preserve"> с </w:t>
            </w:r>
            <w:proofErr w:type="spellStart"/>
            <w:r w:rsidRPr="00560485">
              <w:rPr>
                <w:rFonts w:ascii="Times New Roman" w:eastAsia="Times New Roman" w:hAnsi="Times New Roman" w:cs="Times New Roman"/>
                <w:sz w:val="24"/>
                <w:szCs w:val="24"/>
                <w:lang w:val="ru-RU"/>
              </w:rPr>
              <w:t>посочен</w:t>
            </w:r>
            <w:proofErr w:type="spellEnd"/>
            <w:r w:rsidRPr="00560485">
              <w:rPr>
                <w:rFonts w:ascii="Times New Roman" w:eastAsia="Times New Roman" w:hAnsi="Times New Roman" w:cs="Times New Roman"/>
                <w:sz w:val="24"/>
                <w:szCs w:val="24"/>
                <w:lang w:val="ru-RU"/>
              </w:rPr>
              <w:t xml:space="preserve"> ДДС</w:t>
            </w:r>
            <w:r w:rsidR="00624DA8">
              <w:rPr>
                <w:rFonts w:ascii="Times New Roman" w:eastAsia="Times New Roman" w:hAnsi="Times New Roman" w:cs="Times New Roman"/>
                <w:sz w:val="24"/>
                <w:szCs w:val="24"/>
                <w:lang w:val="ru-RU"/>
              </w:rPr>
              <w:t>.</w:t>
            </w:r>
          </w:p>
          <w:p w:rsidR="005136E2" w:rsidRPr="00560485" w:rsidRDefault="00560485" w:rsidP="00B212AF">
            <w:pPr>
              <w:spacing w:line="276" w:lineRule="auto"/>
              <w:jc w:val="both"/>
              <w:rPr>
                <w:rFonts w:ascii="Times New Roman" w:hAnsi="Times New Roman" w:cs="Times New Roman"/>
                <w:b/>
                <w:sz w:val="24"/>
                <w:szCs w:val="24"/>
              </w:rPr>
            </w:pPr>
            <w:proofErr w:type="spellStart"/>
            <w:r w:rsidRPr="00560485">
              <w:rPr>
                <w:rFonts w:ascii="Times New Roman" w:eastAsia="Times New Roman" w:hAnsi="Times New Roman" w:cs="Times New Roman"/>
                <w:sz w:val="24"/>
                <w:szCs w:val="24"/>
                <w:lang w:val="ru-RU"/>
              </w:rPr>
              <w:t>Оферентите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когато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местни</w:t>
            </w:r>
            <w:proofErr w:type="spellEnd"/>
            <w:r w:rsidRPr="00560485">
              <w:rPr>
                <w:rFonts w:ascii="Times New Roman" w:eastAsia="Times New Roman" w:hAnsi="Times New Roman" w:cs="Times New Roman"/>
                <w:sz w:val="24"/>
                <w:szCs w:val="24"/>
                <w:lang w:val="ru-RU"/>
              </w:rPr>
              <w:t xml:space="preserve"> лица, </w:t>
            </w:r>
            <w:proofErr w:type="spellStart"/>
            <w:r w:rsidRPr="00560485">
              <w:rPr>
                <w:rFonts w:ascii="Times New Roman" w:eastAsia="Times New Roman" w:hAnsi="Times New Roman" w:cs="Times New Roman"/>
                <w:sz w:val="24"/>
                <w:szCs w:val="24"/>
                <w:lang w:val="ru-RU"/>
              </w:rPr>
              <w:t>трябва</w:t>
            </w:r>
            <w:proofErr w:type="spellEnd"/>
            <w:r w:rsidRPr="00560485">
              <w:rPr>
                <w:rFonts w:ascii="Times New Roman" w:eastAsia="Times New Roman" w:hAnsi="Times New Roman" w:cs="Times New Roman"/>
                <w:sz w:val="24"/>
                <w:szCs w:val="24"/>
                <w:lang w:val="ru-RU"/>
              </w:rPr>
              <w:t xml:space="preserve"> да </w:t>
            </w:r>
            <w:proofErr w:type="spellStart"/>
            <w:r w:rsidRPr="00560485">
              <w:rPr>
                <w:rFonts w:ascii="Times New Roman" w:eastAsia="Times New Roman" w:hAnsi="Times New Roman" w:cs="Times New Roman"/>
                <w:sz w:val="24"/>
                <w:szCs w:val="24"/>
                <w:lang w:val="ru-RU"/>
              </w:rPr>
              <w:t>са</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вписани</w:t>
            </w:r>
            <w:proofErr w:type="spellEnd"/>
            <w:r w:rsidRPr="00560485">
              <w:rPr>
                <w:rFonts w:ascii="Times New Roman" w:eastAsia="Times New Roman" w:hAnsi="Times New Roman" w:cs="Times New Roman"/>
                <w:sz w:val="24"/>
                <w:szCs w:val="24"/>
                <w:lang w:val="ru-RU"/>
              </w:rPr>
              <w:t xml:space="preserve"> в </w:t>
            </w:r>
            <w:proofErr w:type="spellStart"/>
            <w:r w:rsidRPr="00560485">
              <w:rPr>
                <w:rFonts w:ascii="Times New Roman" w:eastAsia="Times New Roman" w:hAnsi="Times New Roman" w:cs="Times New Roman"/>
                <w:sz w:val="24"/>
                <w:szCs w:val="24"/>
                <w:lang w:val="ru-RU"/>
              </w:rPr>
              <w:t>търговския</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регистър</w:t>
            </w:r>
            <w:proofErr w:type="spellEnd"/>
            <w:r w:rsidRPr="00560485">
              <w:rPr>
                <w:rFonts w:ascii="Times New Roman" w:eastAsia="Times New Roman" w:hAnsi="Times New Roman" w:cs="Times New Roman"/>
                <w:sz w:val="24"/>
                <w:szCs w:val="24"/>
                <w:lang w:val="ru-RU"/>
              </w:rPr>
              <w:t xml:space="preserve">, а </w:t>
            </w:r>
            <w:proofErr w:type="spellStart"/>
            <w:r w:rsidRPr="00560485">
              <w:rPr>
                <w:rFonts w:ascii="Times New Roman" w:eastAsia="Times New Roman" w:hAnsi="Times New Roman" w:cs="Times New Roman"/>
                <w:sz w:val="24"/>
                <w:szCs w:val="24"/>
                <w:lang w:val="ru-RU"/>
              </w:rPr>
              <w:t>оферентите</w:t>
            </w:r>
            <w:proofErr w:type="spellEnd"/>
            <w:r w:rsidRPr="00560485">
              <w:rPr>
                <w:rFonts w:ascii="Times New Roman" w:eastAsia="Times New Roman" w:hAnsi="Times New Roman" w:cs="Times New Roman"/>
                <w:sz w:val="24"/>
                <w:szCs w:val="24"/>
                <w:lang w:val="ru-RU"/>
              </w:rPr>
              <w:t xml:space="preserve"> – </w:t>
            </w:r>
            <w:proofErr w:type="spellStart"/>
            <w:r w:rsidRPr="00560485">
              <w:rPr>
                <w:rFonts w:ascii="Times New Roman" w:eastAsia="Times New Roman" w:hAnsi="Times New Roman" w:cs="Times New Roman"/>
                <w:sz w:val="24"/>
                <w:szCs w:val="24"/>
                <w:lang w:val="ru-RU"/>
              </w:rPr>
              <w:t>чуждестранни</w:t>
            </w:r>
            <w:proofErr w:type="spellEnd"/>
            <w:r w:rsidRPr="00560485">
              <w:rPr>
                <w:rFonts w:ascii="Times New Roman" w:eastAsia="Times New Roman" w:hAnsi="Times New Roman" w:cs="Times New Roman"/>
                <w:sz w:val="24"/>
                <w:szCs w:val="24"/>
                <w:lang w:val="ru-RU"/>
              </w:rPr>
              <w:t xml:space="preserve"> лица, </w:t>
            </w:r>
            <w:proofErr w:type="spellStart"/>
            <w:r w:rsidRPr="00560485">
              <w:rPr>
                <w:rFonts w:ascii="Times New Roman" w:eastAsia="Times New Roman" w:hAnsi="Times New Roman" w:cs="Times New Roman"/>
                <w:sz w:val="24"/>
                <w:szCs w:val="24"/>
                <w:lang w:val="ru-RU"/>
              </w:rPr>
              <w:t>следва</w:t>
            </w:r>
            <w:proofErr w:type="spellEnd"/>
            <w:r w:rsidRPr="00560485">
              <w:rPr>
                <w:rFonts w:ascii="Times New Roman" w:eastAsia="Times New Roman" w:hAnsi="Times New Roman" w:cs="Times New Roman"/>
                <w:sz w:val="24"/>
                <w:szCs w:val="24"/>
                <w:lang w:val="ru-RU"/>
              </w:rPr>
              <w:t xml:space="preserve"> да представят документ за </w:t>
            </w:r>
            <w:proofErr w:type="spellStart"/>
            <w:r w:rsidRPr="00560485">
              <w:rPr>
                <w:rFonts w:ascii="Times New Roman" w:eastAsia="Times New Roman" w:hAnsi="Times New Roman" w:cs="Times New Roman"/>
                <w:sz w:val="24"/>
                <w:szCs w:val="24"/>
                <w:lang w:val="ru-RU"/>
              </w:rPr>
              <w:t>правосубектност</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съгласно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националното</w:t>
            </w:r>
            <w:proofErr w:type="spellEnd"/>
            <w:r w:rsidRPr="00560485">
              <w:rPr>
                <w:rFonts w:ascii="Times New Roman" w:eastAsia="Times New Roman" w:hAnsi="Times New Roman" w:cs="Times New Roman"/>
                <w:sz w:val="24"/>
                <w:szCs w:val="24"/>
                <w:lang w:val="ru-RU"/>
              </w:rPr>
              <w:t xml:space="preserve"> им </w:t>
            </w:r>
            <w:proofErr w:type="spellStart"/>
            <w:r w:rsidRPr="00560485">
              <w:rPr>
                <w:rFonts w:ascii="Times New Roman" w:eastAsia="Times New Roman" w:hAnsi="Times New Roman" w:cs="Times New Roman"/>
                <w:sz w:val="24"/>
                <w:szCs w:val="24"/>
                <w:lang w:val="ru-RU"/>
              </w:rPr>
              <w:t>законодателство</w:t>
            </w:r>
            <w:proofErr w:type="spellEnd"/>
            <w:r w:rsidRPr="00560485">
              <w:rPr>
                <w:rFonts w:ascii="Times New Roman" w:eastAsia="Times New Roman" w:hAnsi="Times New Roman" w:cs="Times New Roman"/>
                <w:sz w:val="24"/>
                <w:szCs w:val="24"/>
                <w:lang w:val="ru-RU"/>
              </w:rPr>
              <w:t xml:space="preserve">. </w:t>
            </w:r>
            <w:proofErr w:type="spellStart"/>
            <w:proofErr w:type="gramStart"/>
            <w:r w:rsidRPr="00560485">
              <w:rPr>
                <w:rFonts w:ascii="Times New Roman" w:eastAsia="Times New Roman" w:hAnsi="Times New Roman" w:cs="Times New Roman"/>
                <w:sz w:val="24"/>
                <w:szCs w:val="24"/>
                <w:lang w:val="ru-RU"/>
              </w:rPr>
              <w:t>Оферентите</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строително-монтажни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работи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местни</w:t>
            </w:r>
            <w:proofErr w:type="spellEnd"/>
            <w:r w:rsidRPr="00560485">
              <w:rPr>
                <w:rFonts w:ascii="Times New Roman" w:eastAsia="Times New Roman" w:hAnsi="Times New Roman" w:cs="Times New Roman"/>
                <w:sz w:val="24"/>
                <w:szCs w:val="24"/>
                <w:lang w:val="ru-RU"/>
              </w:rPr>
              <w:t xml:space="preserve"> и </w:t>
            </w:r>
            <w:proofErr w:type="spellStart"/>
            <w:r w:rsidRPr="00560485">
              <w:rPr>
                <w:rFonts w:ascii="Times New Roman" w:eastAsia="Times New Roman" w:hAnsi="Times New Roman" w:cs="Times New Roman"/>
                <w:sz w:val="24"/>
                <w:szCs w:val="24"/>
                <w:lang w:val="ru-RU"/>
              </w:rPr>
              <w:t>чуждестранни</w:t>
            </w:r>
            <w:proofErr w:type="spellEnd"/>
            <w:r w:rsidRPr="00560485">
              <w:rPr>
                <w:rFonts w:ascii="Times New Roman" w:eastAsia="Times New Roman" w:hAnsi="Times New Roman" w:cs="Times New Roman"/>
                <w:sz w:val="24"/>
                <w:szCs w:val="24"/>
                <w:lang w:val="ru-RU"/>
              </w:rPr>
              <w:t xml:space="preserve"> лица, </w:t>
            </w:r>
            <w:proofErr w:type="spellStart"/>
            <w:r w:rsidRPr="00560485">
              <w:rPr>
                <w:rFonts w:ascii="Times New Roman" w:eastAsia="Times New Roman" w:hAnsi="Times New Roman" w:cs="Times New Roman"/>
                <w:sz w:val="24"/>
                <w:szCs w:val="24"/>
                <w:lang w:val="ru-RU"/>
              </w:rPr>
              <w:t>трябва</w:t>
            </w:r>
            <w:proofErr w:type="spellEnd"/>
            <w:r w:rsidRPr="00560485">
              <w:rPr>
                <w:rFonts w:ascii="Times New Roman" w:eastAsia="Times New Roman" w:hAnsi="Times New Roman" w:cs="Times New Roman"/>
                <w:sz w:val="24"/>
                <w:szCs w:val="24"/>
                <w:lang w:val="ru-RU"/>
              </w:rPr>
              <w:t xml:space="preserve"> да </w:t>
            </w:r>
            <w:proofErr w:type="spellStart"/>
            <w:r w:rsidRPr="00560485">
              <w:rPr>
                <w:rFonts w:ascii="Times New Roman" w:eastAsia="Times New Roman" w:hAnsi="Times New Roman" w:cs="Times New Roman"/>
                <w:sz w:val="24"/>
                <w:szCs w:val="24"/>
                <w:lang w:val="ru-RU"/>
              </w:rPr>
              <w:t>бъдат</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вписани</w:t>
            </w:r>
            <w:proofErr w:type="spellEnd"/>
            <w:r w:rsidRPr="00560485">
              <w:rPr>
                <w:rFonts w:ascii="Times New Roman" w:eastAsia="Times New Roman" w:hAnsi="Times New Roman" w:cs="Times New Roman"/>
                <w:sz w:val="24"/>
                <w:szCs w:val="24"/>
                <w:lang w:val="ru-RU"/>
              </w:rPr>
              <w:t xml:space="preserve"> в Централен </w:t>
            </w:r>
            <w:proofErr w:type="spellStart"/>
            <w:r w:rsidRPr="00560485">
              <w:rPr>
                <w:rFonts w:ascii="Times New Roman" w:eastAsia="Times New Roman" w:hAnsi="Times New Roman" w:cs="Times New Roman"/>
                <w:sz w:val="24"/>
                <w:szCs w:val="24"/>
                <w:lang w:val="ru-RU"/>
              </w:rPr>
              <w:t>професионален</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регистър</w:t>
            </w:r>
            <w:proofErr w:type="spellEnd"/>
            <w:r w:rsidRPr="00560485">
              <w:rPr>
                <w:rFonts w:ascii="Times New Roman" w:eastAsia="Times New Roman" w:hAnsi="Times New Roman" w:cs="Times New Roman"/>
                <w:sz w:val="24"/>
                <w:szCs w:val="24"/>
                <w:lang w:val="ru-RU"/>
              </w:rPr>
              <w:t xml:space="preserve"> на строителя </w:t>
            </w:r>
            <w:proofErr w:type="spellStart"/>
            <w:r w:rsidRPr="00560485">
              <w:rPr>
                <w:rFonts w:ascii="Times New Roman" w:eastAsia="Times New Roman" w:hAnsi="Times New Roman" w:cs="Times New Roman"/>
                <w:sz w:val="24"/>
                <w:szCs w:val="24"/>
                <w:lang w:val="ru-RU"/>
              </w:rPr>
              <w:t>съгласно</w:t>
            </w:r>
            <w:proofErr w:type="spellEnd"/>
            <w:r w:rsidRPr="00560485">
              <w:rPr>
                <w:rFonts w:ascii="Times New Roman" w:eastAsia="Times New Roman" w:hAnsi="Times New Roman" w:cs="Times New Roman"/>
                <w:sz w:val="24"/>
                <w:szCs w:val="24"/>
                <w:lang w:val="ru-RU"/>
              </w:rPr>
              <w:t xml:space="preserve"> Закона за </w:t>
            </w:r>
            <w:proofErr w:type="spellStart"/>
            <w:r w:rsidRPr="00560485">
              <w:rPr>
                <w:rFonts w:ascii="Times New Roman" w:eastAsia="Times New Roman" w:hAnsi="Times New Roman" w:cs="Times New Roman"/>
                <w:sz w:val="24"/>
                <w:szCs w:val="24"/>
                <w:lang w:val="ru-RU"/>
              </w:rPr>
              <w:t>Камарата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строителите</w:t>
            </w:r>
            <w:proofErr w:type="spellEnd"/>
            <w:r w:rsidRPr="00560485">
              <w:rPr>
                <w:rFonts w:ascii="Times New Roman" w:eastAsia="Times New Roman" w:hAnsi="Times New Roman" w:cs="Times New Roman"/>
                <w:sz w:val="24"/>
                <w:szCs w:val="24"/>
                <w:lang w:val="ru-RU"/>
              </w:rPr>
              <w:t xml:space="preserve"> и да </w:t>
            </w:r>
            <w:proofErr w:type="spellStart"/>
            <w:r w:rsidRPr="00560485">
              <w:rPr>
                <w:rFonts w:ascii="Times New Roman" w:eastAsia="Times New Roman" w:hAnsi="Times New Roman" w:cs="Times New Roman"/>
                <w:sz w:val="24"/>
                <w:szCs w:val="24"/>
                <w:lang w:val="ru-RU"/>
              </w:rPr>
              <w:t>могат</w:t>
            </w:r>
            <w:proofErr w:type="spellEnd"/>
            <w:r w:rsidRPr="00560485">
              <w:rPr>
                <w:rFonts w:ascii="Times New Roman" w:eastAsia="Times New Roman" w:hAnsi="Times New Roman" w:cs="Times New Roman"/>
                <w:sz w:val="24"/>
                <w:szCs w:val="24"/>
                <w:lang w:val="ru-RU"/>
              </w:rPr>
              <w:t xml:space="preserve"> да  </w:t>
            </w:r>
            <w:proofErr w:type="spellStart"/>
            <w:r w:rsidRPr="00560485">
              <w:rPr>
                <w:rFonts w:ascii="Times New Roman" w:eastAsia="Times New Roman" w:hAnsi="Times New Roman" w:cs="Times New Roman"/>
                <w:sz w:val="24"/>
                <w:szCs w:val="24"/>
                <w:lang w:val="ru-RU"/>
              </w:rPr>
              <w:t>извършват</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строежи</w:t>
            </w:r>
            <w:proofErr w:type="spellEnd"/>
            <w:r w:rsidRPr="00560485">
              <w:rPr>
                <w:rFonts w:ascii="Times New Roman" w:eastAsia="Times New Roman" w:hAnsi="Times New Roman" w:cs="Times New Roman"/>
                <w:sz w:val="24"/>
                <w:szCs w:val="24"/>
                <w:lang w:val="ru-RU"/>
              </w:rPr>
              <w:t xml:space="preserve"> и/или </w:t>
            </w:r>
            <w:proofErr w:type="spellStart"/>
            <w:r w:rsidRPr="00560485">
              <w:rPr>
                <w:rFonts w:ascii="Times New Roman" w:eastAsia="Times New Roman" w:hAnsi="Times New Roman" w:cs="Times New Roman"/>
                <w:sz w:val="24"/>
                <w:szCs w:val="24"/>
                <w:lang w:val="ru-RU"/>
              </w:rPr>
              <w:t>отделни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видове</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строителни</w:t>
            </w:r>
            <w:proofErr w:type="spellEnd"/>
            <w:r w:rsidRPr="00560485">
              <w:rPr>
                <w:rFonts w:ascii="Times New Roman" w:eastAsia="Times New Roman" w:hAnsi="Times New Roman" w:cs="Times New Roman"/>
                <w:sz w:val="24"/>
                <w:szCs w:val="24"/>
                <w:lang w:val="ru-RU"/>
              </w:rPr>
              <w:t xml:space="preserve"> и </w:t>
            </w:r>
            <w:proofErr w:type="spellStart"/>
            <w:r w:rsidRPr="00560485">
              <w:rPr>
                <w:rFonts w:ascii="Times New Roman" w:eastAsia="Times New Roman" w:hAnsi="Times New Roman" w:cs="Times New Roman"/>
                <w:sz w:val="24"/>
                <w:szCs w:val="24"/>
                <w:lang w:val="ru-RU"/>
              </w:rPr>
              <w:t>монтажни</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работи</w:t>
            </w:r>
            <w:proofErr w:type="spellEnd"/>
            <w:r w:rsidRPr="00560485">
              <w:rPr>
                <w:rFonts w:ascii="Times New Roman" w:eastAsia="Times New Roman" w:hAnsi="Times New Roman" w:cs="Times New Roman"/>
                <w:sz w:val="24"/>
                <w:szCs w:val="24"/>
                <w:lang w:val="ru-RU"/>
              </w:rPr>
              <w:t xml:space="preserve"> от </w:t>
            </w:r>
            <w:proofErr w:type="spellStart"/>
            <w:r w:rsidRPr="00560485">
              <w:rPr>
                <w:rFonts w:ascii="Times New Roman" w:eastAsia="Times New Roman" w:hAnsi="Times New Roman" w:cs="Times New Roman"/>
                <w:sz w:val="24"/>
                <w:szCs w:val="24"/>
                <w:lang w:val="ru-RU"/>
              </w:rPr>
              <w:t>съответната</w:t>
            </w:r>
            <w:proofErr w:type="spellEnd"/>
            <w:r w:rsidRPr="00560485">
              <w:rPr>
                <w:rFonts w:ascii="Times New Roman" w:eastAsia="Times New Roman" w:hAnsi="Times New Roman" w:cs="Times New Roman"/>
                <w:sz w:val="24"/>
                <w:szCs w:val="24"/>
                <w:lang w:val="ru-RU"/>
              </w:rPr>
              <w:t xml:space="preserve"> категория </w:t>
            </w:r>
            <w:proofErr w:type="spellStart"/>
            <w:r w:rsidRPr="00560485">
              <w:rPr>
                <w:rFonts w:ascii="Times New Roman" w:eastAsia="Times New Roman" w:hAnsi="Times New Roman" w:cs="Times New Roman"/>
                <w:sz w:val="24"/>
                <w:szCs w:val="24"/>
                <w:lang w:val="ru-RU"/>
              </w:rPr>
              <w:t>съгласно</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изискванията</w:t>
            </w:r>
            <w:proofErr w:type="spellEnd"/>
            <w:r w:rsidRPr="00560485">
              <w:rPr>
                <w:rFonts w:ascii="Times New Roman" w:eastAsia="Times New Roman" w:hAnsi="Times New Roman" w:cs="Times New Roman"/>
                <w:sz w:val="24"/>
                <w:szCs w:val="24"/>
                <w:lang w:val="ru-RU"/>
              </w:rPr>
              <w:t xml:space="preserve"> на чл. 3, ал. 2 от Закона за </w:t>
            </w:r>
            <w:proofErr w:type="spellStart"/>
            <w:r w:rsidRPr="00560485">
              <w:rPr>
                <w:rFonts w:ascii="Times New Roman" w:eastAsia="Times New Roman" w:hAnsi="Times New Roman" w:cs="Times New Roman"/>
                <w:sz w:val="24"/>
                <w:szCs w:val="24"/>
                <w:lang w:val="ru-RU"/>
              </w:rPr>
              <w:t>Камарата</w:t>
            </w:r>
            <w:proofErr w:type="spellEnd"/>
            <w:r w:rsidRPr="00560485">
              <w:rPr>
                <w:rFonts w:ascii="Times New Roman" w:eastAsia="Times New Roman" w:hAnsi="Times New Roman" w:cs="Times New Roman"/>
                <w:sz w:val="24"/>
                <w:szCs w:val="24"/>
                <w:lang w:val="ru-RU"/>
              </w:rPr>
              <w:t xml:space="preserve"> на </w:t>
            </w:r>
            <w:proofErr w:type="spellStart"/>
            <w:r w:rsidRPr="00560485">
              <w:rPr>
                <w:rFonts w:ascii="Times New Roman" w:eastAsia="Times New Roman" w:hAnsi="Times New Roman" w:cs="Times New Roman"/>
                <w:sz w:val="24"/>
                <w:szCs w:val="24"/>
                <w:lang w:val="ru-RU"/>
              </w:rPr>
              <w:t>строителите</w:t>
            </w:r>
            <w:proofErr w:type="spellEnd"/>
            <w:r w:rsidRPr="00560485">
              <w:rPr>
                <w:rFonts w:ascii="Times New Roman" w:eastAsia="Times New Roman" w:hAnsi="Times New Roman" w:cs="Times New Roman"/>
                <w:sz w:val="24"/>
                <w:szCs w:val="24"/>
                <w:lang w:val="ru-RU"/>
              </w:rPr>
              <w:t>.</w:t>
            </w:r>
            <w:proofErr w:type="gram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Изискването</w:t>
            </w:r>
            <w:proofErr w:type="spellEnd"/>
            <w:r w:rsidRPr="00560485">
              <w:rPr>
                <w:rFonts w:ascii="Times New Roman" w:eastAsia="Times New Roman" w:hAnsi="Times New Roman" w:cs="Times New Roman"/>
                <w:sz w:val="24"/>
                <w:szCs w:val="24"/>
                <w:lang w:val="ru-RU"/>
              </w:rPr>
              <w:t xml:space="preserve"> за </w:t>
            </w:r>
            <w:proofErr w:type="spellStart"/>
            <w:r w:rsidRPr="00560485">
              <w:rPr>
                <w:rFonts w:ascii="Times New Roman" w:eastAsia="Times New Roman" w:hAnsi="Times New Roman" w:cs="Times New Roman"/>
                <w:sz w:val="24"/>
                <w:szCs w:val="24"/>
                <w:lang w:val="ru-RU"/>
              </w:rPr>
              <w:t>вписване</w:t>
            </w:r>
            <w:proofErr w:type="spellEnd"/>
            <w:r w:rsidRPr="00560485">
              <w:rPr>
                <w:rFonts w:ascii="Times New Roman" w:eastAsia="Times New Roman" w:hAnsi="Times New Roman" w:cs="Times New Roman"/>
                <w:sz w:val="24"/>
                <w:szCs w:val="24"/>
                <w:lang w:val="ru-RU"/>
              </w:rPr>
              <w:t xml:space="preserve"> в </w:t>
            </w:r>
            <w:proofErr w:type="spellStart"/>
            <w:r w:rsidRPr="00560485">
              <w:rPr>
                <w:rFonts w:ascii="Times New Roman" w:eastAsia="Times New Roman" w:hAnsi="Times New Roman" w:cs="Times New Roman"/>
                <w:sz w:val="24"/>
                <w:szCs w:val="24"/>
                <w:lang w:val="ru-RU"/>
              </w:rPr>
              <w:t>търговския</w:t>
            </w:r>
            <w:proofErr w:type="spellEnd"/>
            <w:r w:rsidRPr="00560485">
              <w:rPr>
                <w:rFonts w:ascii="Times New Roman" w:eastAsia="Times New Roman" w:hAnsi="Times New Roman" w:cs="Times New Roman"/>
                <w:sz w:val="24"/>
                <w:szCs w:val="24"/>
                <w:lang w:val="ru-RU"/>
              </w:rPr>
              <w:t xml:space="preserve"> </w:t>
            </w:r>
            <w:proofErr w:type="spellStart"/>
            <w:r w:rsidRPr="00560485">
              <w:rPr>
                <w:rFonts w:ascii="Times New Roman" w:eastAsia="Times New Roman" w:hAnsi="Times New Roman" w:cs="Times New Roman"/>
                <w:sz w:val="24"/>
                <w:szCs w:val="24"/>
                <w:lang w:val="ru-RU"/>
              </w:rPr>
              <w:t>регистър</w:t>
            </w:r>
            <w:proofErr w:type="spellEnd"/>
            <w:r w:rsidRPr="00560485">
              <w:rPr>
                <w:rFonts w:ascii="Times New Roman" w:eastAsia="Times New Roman" w:hAnsi="Times New Roman" w:cs="Times New Roman"/>
                <w:sz w:val="24"/>
                <w:szCs w:val="24"/>
                <w:lang w:val="ru-RU"/>
              </w:rPr>
              <w:t xml:space="preserve"> не се </w:t>
            </w:r>
            <w:proofErr w:type="spellStart"/>
            <w:r w:rsidRPr="00560485">
              <w:rPr>
                <w:rFonts w:ascii="Times New Roman" w:eastAsia="Times New Roman" w:hAnsi="Times New Roman" w:cs="Times New Roman"/>
                <w:sz w:val="24"/>
                <w:szCs w:val="24"/>
                <w:lang w:val="ru-RU"/>
              </w:rPr>
              <w:t>прилага</w:t>
            </w:r>
            <w:proofErr w:type="spellEnd"/>
            <w:r w:rsidRPr="00560485">
              <w:rPr>
                <w:rFonts w:ascii="Times New Roman" w:eastAsia="Times New Roman" w:hAnsi="Times New Roman" w:cs="Times New Roman"/>
                <w:sz w:val="24"/>
                <w:szCs w:val="24"/>
                <w:lang w:val="ru-RU"/>
              </w:rPr>
              <w:t xml:space="preserve"> за физически лица, </w:t>
            </w:r>
            <w:proofErr w:type="spellStart"/>
            <w:r w:rsidRPr="00560485">
              <w:rPr>
                <w:rFonts w:ascii="Times New Roman" w:eastAsia="Times New Roman" w:hAnsi="Times New Roman" w:cs="Times New Roman"/>
                <w:sz w:val="24"/>
                <w:szCs w:val="24"/>
                <w:lang w:val="ru-RU"/>
              </w:rPr>
              <w:t>предоставящи</w:t>
            </w:r>
            <w:proofErr w:type="spellEnd"/>
            <w:r w:rsidRPr="00560485">
              <w:rPr>
                <w:rFonts w:ascii="Times New Roman" w:eastAsia="Times New Roman" w:hAnsi="Times New Roman" w:cs="Times New Roman"/>
                <w:sz w:val="24"/>
                <w:szCs w:val="24"/>
                <w:lang w:val="ru-RU"/>
              </w:rPr>
              <w:t xml:space="preserve"> услуги по т.4.</w:t>
            </w:r>
            <w:r w:rsidR="00E974FC" w:rsidRPr="00560485">
              <w:rPr>
                <w:rFonts w:ascii="Times New Roman" w:hAnsi="Times New Roman" w:cs="Times New Roman"/>
                <w:sz w:val="24"/>
                <w:szCs w:val="24"/>
              </w:rPr>
              <w:t xml:space="preserve"> </w:t>
            </w:r>
          </w:p>
        </w:tc>
      </w:tr>
    </w:tbl>
    <w:p w:rsidR="00B80CAF" w:rsidRDefault="00B80CAF" w:rsidP="00B212AF">
      <w:pPr>
        <w:spacing w:after="0"/>
        <w:jc w:val="both"/>
        <w:rPr>
          <w:rFonts w:ascii="Times New Roman" w:hAnsi="Times New Roman" w:cs="Times New Roman"/>
          <w:b/>
          <w:bCs/>
          <w:color w:val="FF0000"/>
          <w:sz w:val="24"/>
          <w:szCs w:val="24"/>
        </w:rPr>
      </w:pPr>
    </w:p>
    <w:p w:rsidR="00493A43" w:rsidRPr="009E05F3" w:rsidRDefault="00493A43" w:rsidP="00B212AF">
      <w:pPr>
        <w:spacing w:after="0"/>
        <w:jc w:val="both"/>
        <w:rPr>
          <w:rFonts w:ascii="Times New Roman" w:hAnsi="Times New Roman" w:cs="Times New Roman"/>
          <w:b/>
          <w:bCs/>
          <w:color w:val="00B050"/>
          <w:sz w:val="24"/>
          <w:szCs w:val="24"/>
          <w:lang w:val="en-US"/>
        </w:rPr>
      </w:pPr>
      <w:r>
        <w:rPr>
          <w:rFonts w:ascii="Times New Roman" w:hAnsi="Times New Roman" w:cs="Times New Roman"/>
          <w:b/>
          <w:bCs/>
          <w:color w:val="00B050"/>
          <w:sz w:val="24"/>
          <w:szCs w:val="24"/>
        </w:rPr>
        <w:t>14.2. Недопустими за финансиране разходи</w:t>
      </w:r>
    </w:p>
    <w:tbl>
      <w:tblPr>
        <w:tblStyle w:val="a3"/>
        <w:tblW w:w="0" w:type="auto"/>
        <w:tblLook w:val="04A0"/>
      </w:tblPr>
      <w:tblGrid>
        <w:gridCol w:w="10031"/>
      </w:tblGrid>
      <w:tr w:rsidR="00493A43" w:rsidRPr="008B7F75" w:rsidTr="00B245DF">
        <w:tc>
          <w:tcPr>
            <w:tcW w:w="10031" w:type="dxa"/>
          </w:tcPr>
          <w:p w:rsidR="00F30B42" w:rsidRPr="00F30B42" w:rsidRDefault="00F30B42" w:rsidP="00B212AF">
            <w:pPr>
              <w:widowControl w:val="0"/>
              <w:autoSpaceDE w:val="0"/>
              <w:autoSpaceDN w:val="0"/>
              <w:spacing w:line="276" w:lineRule="auto"/>
              <w:ind w:left="103"/>
              <w:rPr>
                <w:rFonts w:ascii="Times New Roman" w:eastAsia="Times New Roman" w:hAnsi="Times New Roman" w:cs="Times New Roman"/>
                <w:b/>
                <w:sz w:val="24"/>
                <w:szCs w:val="24"/>
                <w:lang w:bidi="bg-BG"/>
              </w:rPr>
            </w:pPr>
            <w:r w:rsidRPr="00F30B42">
              <w:rPr>
                <w:rFonts w:ascii="Times New Roman" w:eastAsia="Times New Roman" w:hAnsi="Times New Roman" w:cs="Times New Roman"/>
                <w:b/>
                <w:sz w:val="24"/>
                <w:szCs w:val="24"/>
                <w:shd w:val="clear" w:color="auto" w:fill="FDFDFD"/>
                <w:lang w:bidi="bg-BG"/>
              </w:rPr>
              <w:t>От стратегията за ВОМР не са допустими за финансиране от ЕЗФРСР</w:t>
            </w:r>
            <w:r w:rsidRPr="00F30B42">
              <w:rPr>
                <w:rFonts w:ascii="Times New Roman" w:eastAsia="Times New Roman" w:hAnsi="Times New Roman" w:cs="Times New Roman"/>
                <w:b/>
                <w:spacing w:val="54"/>
                <w:sz w:val="24"/>
                <w:szCs w:val="24"/>
                <w:shd w:val="clear" w:color="auto" w:fill="FDFDFD"/>
                <w:lang w:bidi="bg-BG"/>
              </w:rPr>
              <w:t xml:space="preserve"> </w:t>
            </w:r>
            <w:r w:rsidRPr="00F30B42">
              <w:rPr>
                <w:rFonts w:ascii="Times New Roman" w:eastAsia="Times New Roman" w:hAnsi="Times New Roman" w:cs="Times New Roman"/>
                <w:b/>
                <w:sz w:val="24"/>
                <w:szCs w:val="24"/>
                <w:shd w:val="clear" w:color="auto" w:fill="FDFDFD"/>
                <w:lang w:bidi="bg-BG"/>
              </w:rPr>
              <w:t>разходи:</w:t>
            </w:r>
          </w:p>
          <w:p w:rsidR="00F30B42" w:rsidRPr="00F30B42" w:rsidRDefault="00F30B42" w:rsidP="00B212AF">
            <w:pPr>
              <w:widowControl w:val="0"/>
              <w:tabs>
                <w:tab w:val="left" w:pos="4335"/>
              </w:tabs>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1. за лихви по</w:t>
            </w:r>
            <w:r w:rsidRPr="00F30B42">
              <w:rPr>
                <w:rFonts w:ascii="Times New Roman" w:eastAsia="Times New Roman" w:hAnsi="Times New Roman" w:cs="Times New Roman"/>
                <w:spacing w:val="-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дългове;</w:t>
            </w:r>
            <w:r w:rsidRPr="00F30B42">
              <w:rPr>
                <w:rFonts w:ascii="Times New Roman" w:eastAsia="Times New Roman" w:hAnsi="Times New Roman" w:cs="Times New Roman"/>
                <w:sz w:val="24"/>
                <w:szCs w:val="24"/>
                <w:shd w:val="clear" w:color="auto" w:fill="FDFDFD"/>
                <w:lang w:bidi="bg-BG"/>
              </w:rPr>
              <w:tab/>
            </w:r>
          </w:p>
          <w:p w:rsidR="00F30B42" w:rsidRPr="00F30B42" w:rsidRDefault="00F30B42" w:rsidP="00B212AF">
            <w:pPr>
              <w:widowControl w:val="0"/>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 xml:space="preserve">2. за закупуването на незастроени и застроени земи на пазарна стойност над 10 на сто от </w:t>
            </w:r>
            <w:r w:rsidRPr="00F30B42">
              <w:rPr>
                <w:rFonts w:ascii="Times New Roman" w:eastAsia="Times New Roman" w:hAnsi="Times New Roman" w:cs="Times New Roman"/>
                <w:sz w:val="24"/>
                <w:szCs w:val="24"/>
                <w:shd w:val="clear" w:color="auto" w:fill="FDFDFD"/>
                <w:lang w:bidi="bg-BG"/>
              </w:rPr>
              <w:lastRenderedPageBreak/>
              <w:t>общите</w:t>
            </w:r>
            <w:r w:rsidR="00206567" w:rsidRPr="00206567">
              <w:rPr>
                <w:rFonts w:ascii="Times New Roman" w:eastAsia="Times New Roman" w:hAnsi="Times New Roman" w:cs="Times New Roman"/>
                <w:sz w:val="24"/>
                <w:szCs w:val="24"/>
                <w:lang w:bidi="bg-BG"/>
              </w:rPr>
              <w:t xml:space="preserve"> </w:t>
            </w:r>
            <w:r w:rsidRPr="00F30B42">
              <w:rPr>
                <w:rFonts w:ascii="Times New Roman" w:eastAsia="Times New Roman" w:hAnsi="Times New Roman" w:cs="Times New Roman"/>
                <w:sz w:val="24"/>
                <w:szCs w:val="24"/>
                <w:shd w:val="clear" w:color="auto" w:fill="FDFDFD"/>
                <w:lang w:bidi="bg-BG"/>
              </w:rPr>
              <w:t>допустими разходи за съответната операция;</w:t>
            </w:r>
          </w:p>
          <w:p w:rsidR="00F30B42" w:rsidRPr="00F30B42" w:rsidRDefault="00F30B42" w:rsidP="00B212AF">
            <w:pPr>
              <w:widowControl w:val="0"/>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3. за данък върху добавената стойност освен невъзстановимия;</w:t>
            </w:r>
          </w:p>
          <w:p w:rsidR="00F30B42" w:rsidRPr="00F30B42" w:rsidRDefault="00F30B42" w:rsidP="00B212AF">
            <w:pPr>
              <w:widowControl w:val="0"/>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4. за обикновена подмяна и поддръжка;</w:t>
            </w:r>
          </w:p>
          <w:p w:rsidR="00F30B42" w:rsidRPr="00F30B42" w:rsidRDefault="00F30B42" w:rsidP="00B212AF">
            <w:pPr>
              <w:widowControl w:val="0"/>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5. за лихви и комисиони, печалба на лизинговата компания, разходи по лихви за рефинансиране,</w:t>
            </w:r>
            <w:r w:rsidR="00206567" w:rsidRPr="00206567">
              <w:rPr>
                <w:rFonts w:ascii="Times New Roman" w:eastAsia="Times New Roman" w:hAnsi="Times New Roman" w:cs="Times New Roman"/>
                <w:sz w:val="24"/>
                <w:szCs w:val="24"/>
                <w:lang w:bidi="bg-BG"/>
              </w:rPr>
              <w:t xml:space="preserve"> </w:t>
            </w:r>
            <w:r w:rsidRPr="00F30B42">
              <w:rPr>
                <w:rFonts w:ascii="Times New Roman" w:eastAsia="Times New Roman" w:hAnsi="Times New Roman" w:cs="Times New Roman"/>
                <w:sz w:val="24"/>
                <w:szCs w:val="24"/>
                <w:shd w:val="clear" w:color="auto" w:fill="FDFDFD"/>
                <w:lang w:bidi="bg-BG"/>
              </w:rPr>
              <w:t>оперативни и застрахователни разходи по лизингов договор;</w:t>
            </w:r>
          </w:p>
          <w:p w:rsidR="00206567" w:rsidRPr="00206567" w:rsidRDefault="00F30B42" w:rsidP="00B212AF">
            <w:pPr>
              <w:widowControl w:val="0"/>
              <w:autoSpaceDE w:val="0"/>
              <w:autoSpaceDN w:val="0"/>
              <w:spacing w:line="276" w:lineRule="auto"/>
              <w:ind w:left="103"/>
              <w:rPr>
                <w:rFonts w:ascii="Times New Roman" w:eastAsia="Times New Roman" w:hAnsi="Times New Roman" w:cs="Times New Roman"/>
                <w:sz w:val="24"/>
                <w:szCs w:val="24"/>
                <w:lang w:bidi="bg-BG"/>
              </w:rPr>
            </w:pPr>
            <w:r w:rsidRPr="00F30B42">
              <w:rPr>
                <w:rFonts w:ascii="Times New Roman" w:eastAsia="Times New Roman" w:hAnsi="Times New Roman" w:cs="Times New Roman"/>
                <w:spacing w:val="-6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6.</w:t>
            </w:r>
            <w:r w:rsidRPr="00F30B42">
              <w:rPr>
                <w:rFonts w:ascii="Times New Roman" w:eastAsia="Times New Roman" w:hAnsi="Times New Roman" w:cs="Times New Roman"/>
                <w:spacing w:val="48"/>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за</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лизинг</w:t>
            </w:r>
            <w:r w:rsidRPr="00F30B42">
              <w:rPr>
                <w:rFonts w:ascii="Times New Roman" w:eastAsia="Times New Roman" w:hAnsi="Times New Roman" w:cs="Times New Roman"/>
                <w:spacing w:val="48"/>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освен</w:t>
            </w:r>
            <w:r w:rsidRPr="00F30B42">
              <w:rPr>
                <w:rFonts w:ascii="Times New Roman" w:eastAsia="Times New Roman" w:hAnsi="Times New Roman" w:cs="Times New Roman"/>
                <w:spacing w:val="5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финансов</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лизинг,</w:t>
            </w:r>
            <w:r w:rsidRPr="00F30B42">
              <w:rPr>
                <w:rFonts w:ascii="Times New Roman" w:eastAsia="Times New Roman" w:hAnsi="Times New Roman" w:cs="Times New Roman"/>
                <w:spacing w:val="45"/>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при</w:t>
            </w:r>
            <w:r w:rsidRPr="00F30B42">
              <w:rPr>
                <w:rFonts w:ascii="Times New Roman" w:eastAsia="Times New Roman" w:hAnsi="Times New Roman" w:cs="Times New Roman"/>
                <w:spacing w:val="50"/>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който</w:t>
            </w:r>
            <w:r w:rsidRPr="00F30B42">
              <w:rPr>
                <w:rFonts w:ascii="Times New Roman" w:eastAsia="Times New Roman" w:hAnsi="Times New Roman" w:cs="Times New Roman"/>
                <w:spacing w:val="45"/>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получателят</w:t>
            </w:r>
            <w:r w:rsidRPr="00F30B42">
              <w:rPr>
                <w:rFonts w:ascii="Times New Roman" w:eastAsia="Times New Roman" w:hAnsi="Times New Roman" w:cs="Times New Roman"/>
                <w:spacing w:val="48"/>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на</w:t>
            </w:r>
            <w:r w:rsidRPr="00F30B42">
              <w:rPr>
                <w:rFonts w:ascii="Times New Roman" w:eastAsia="Times New Roman" w:hAnsi="Times New Roman" w:cs="Times New Roman"/>
                <w:spacing w:val="48"/>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помощта</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става</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собственик</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на</w:t>
            </w:r>
            <w:r w:rsidR="00206567" w:rsidRPr="00206567">
              <w:rPr>
                <w:rFonts w:ascii="Times New Roman" w:eastAsia="Times New Roman" w:hAnsi="Times New Roman" w:cs="Times New Roman"/>
                <w:sz w:val="24"/>
                <w:szCs w:val="24"/>
                <w:lang w:bidi="bg-BG"/>
              </w:rPr>
              <w:t xml:space="preserve"> </w:t>
            </w:r>
            <w:r w:rsidRPr="00F30B42">
              <w:rPr>
                <w:rFonts w:ascii="Times New Roman" w:eastAsia="Times New Roman" w:hAnsi="Times New Roman" w:cs="Times New Roman"/>
                <w:sz w:val="24"/>
                <w:szCs w:val="24"/>
                <w:shd w:val="clear" w:color="auto" w:fill="FDFDFD"/>
                <w:lang w:bidi="bg-BG"/>
              </w:rPr>
              <w:t>съответния</w:t>
            </w:r>
            <w:r w:rsidRPr="00F30B42">
              <w:rPr>
                <w:rFonts w:ascii="Times New Roman" w:eastAsia="Times New Roman" w:hAnsi="Times New Roman" w:cs="Times New Roman"/>
                <w:spacing w:val="45"/>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актив</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не</w:t>
            </w:r>
            <w:r w:rsidRPr="00F30B42">
              <w:rPr>
                <w:rFonts w:ascii="Times New Roman" w:eastAsia="Times New Roman" w:hAnsi="Times New Roman" w:cs="Times New Roman"/>
                <w:spacing w:val="44"/>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по-късно</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от</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датата</w:t>
            </w:r>
            <w:r w:rsidRPr="00F30B42">
              <w:rPr>
                <w:rFonts w:ascii="Times New Roman" w:eastAsia="Times New Roman" w:hAnsi="Times New Roman" w:cs="Times New Roman"/>
                <w:spacing w:val="45"/>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на</w:t>
            </w:r>
            <w:r w:rsidRPr="00F30B42">
              <w:rPr>
                <w:rFonts w:ascii="Times New Roman" w:eastAsia="Times New Roman" w:hAnsi="Times New Roman" w:cs="Times New Roman"/>
                <w:spacing w:val="44"/>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подаване</w:t>
            </w:r>
            <w:r w:rsidRPr="00F30B42">
              <w:rPr>
                <w:rFonts w:ascii="Times New Roman" w:eastAsia="Times New Roman" w:hAnsi="Times New Roman" w:cs="Times New Roman"/>
                <w:spacing w:val="45"/>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на</w:t>
            </w:r>
            <w:r w:rsidRPr="00F30B42">
              <w:rPr>
                <w:rFonts w:ascii="Times New Roman" w:eastAsia="Times New Roman" w:hAnsi="Times New Roman" w:cs="Times New Roman"/>
                <w:spacing w:val="44"/>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заявка</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за</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междинно</w:t>
            </w:r>
            <w:r w:rsidRPr="00F30B42">
              <w:rPr>
                <w:rFonts w:ascii="Times New Roman" w:eastAsia="Times New Roman" w:hAnsi="Times New Roman" w:cs="Times New Roman"/>
                <w:spacing w:val="46"/>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или</w:t>
            </w:r>
            <w:r w:rsidRPr="00F30B42">
              <w:rPr>
                <w:rFonts w:ascii="Times New Roman" w:eastAsia="Times New Roman" w:hAnsi="Times New Roman" w:cs="Times New Roman"/>
                <w:spacing w:val="47"/>
                <w:sz w:val="24"/>
                <w:szCs w:val="24"/>
                <w:shd w:val="clear" w:color="auto" w:fill="FDFDFD"/>
                <w:lang w:bidi="bg-BG"/>
              </w:rPr>
              <w:t xml:space="preserve"> </w:t>
            </w:r>
            <w:r w:rsidRPr="00F30B42">
              <w:rPr>
                <w:rFonts w:ascii="Times New Roman" w:eastAsia="Times New Roman" w:hAnsi="Times New Roman" w:cs="Times New Roman"/>
                <w:sz w:val="24"/>
                <w:szCs w:val="24"/>
                <w:shd w:val="clear" w:color="auto" w:fill="FDFDFD"/>
                <w:lang w:bidi="bg-BG"/>
              </w:rPr>
              <w:t>окончателно</w:t>
            </w:r>
            <w:r w:rsidR="00206567" w:rsidRPr="00206567">
              <w:rPr>
                <w:rFonts w:ascii="Times New Roman" w:eastAsia="Times New Roman" w:hAnsi="Times New Roman" w:cs="Times New Roman"/>
                <w:sz w:val="24"/>
                <w:szCs w:val="24"/>
                <w:lang w:bidi="bg-BG"/>
              </w:rPr>
              <w:t xml:space="preserve"> </w:t>
            </w:r>
            <w:r w:rsidRPr="00F30B42">
              <w:rPr>
                <w:rFonts w:ascii="Times New Roman" w:eastAsia="Times New Roman" w:hAnsi="Times New Roman" w:cs="Times New Roman"/>
                <w:sz w:val="24"/>
                <w:szCs w:val="24"/>
                <w:shd w:val="clear" w:color="auto" w:fill="FDFDFD"/>
                <w:lang w:bidi="bg-BG"/>
              </w:rPr>
              <w:t>плащане за същия актив;</w:t>
            </w:r>
          </w:p>
          <w:p w:rsidR="00206567" w:rsidRPr="00206567" w:rsidRDefault="00F30B42"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shd w:val="clear" w:color="auto" w:fill="FDFDFD"/>
                <w:lang w:bidi="bg-BG"/>
              </w:rPr>
              <w:t>за режийни разходи;</w:t>
            </w:r>
            <w:r w:rsidR="00493A43" w:rsidRPr="00206567">
              <w:rPr>
                <w:rFonts w:ascii="Times New Roman" w:hAnsi="Times New Roman" w:cs="Times New Roman"/>
                <w:sz w:val="24"/>
                <w:szCs w:val="24"/>
              </w:rPr>
              <w:t xml:space="preserve"> </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за застраховки;</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за закупуване на оборудване втора употреба;</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извършени преди 1 януари 2014 г.;</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за принос в натура;</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за инвестиции в селското стопанство - закупуване на права за производство и плащане,</w:t>
            </w:r>
            <w:r w:rsidRPr="00206567">
              <w:rPr>
                <w:sz w:val="24"/>
                <w:szCs w:val="24"/>
              </w:rPr>
              <w:t xml:space="preserve"> </w:t>
            </w:r>
            <w:r w:rsidRPr="00206567">
              <w:rPr>
                <w:rFonts w:ascii="Times New Roman" w:eastAsia="Times New Roman" w:hAnsi="Times New Roman" w:cs="Times New Roman"/>
                <w:sz w:val="24"/>
                <w:szCs w:val="24"/>
                <w:lang w:bidi="bg-BG"/>
              </w:rPr>
              <w:t>закупуване на животни, закупуване на едногодишни растения и тяхното засаждане;</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за инвестиция, за която е установено, че ще оказва отрицателно въздействие върху околната среда;</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извършени   преди   подаването   на   заявлението   за   предоставяне   на   финансова  помощ,</w:t>
            </w:r>
            <w:r w:rsidRPr="00206567">
              <w:rPr>
                <w:sz w:val="24"/>
                <w:szCs w:val="24"/>
              </w:rPr>
              <w:t xml:space="preserve"> </w:t>
            </w:r>
            <w:r w:rsidRPr="00206567">
              <w:rPr>
                <w:rFonts w:ascii="Times New Roman" w:eastAsia="Times New Roman" w:hAnsi="Times New Roman" w:cs="Times New Roman"/>
                <w:sz w:val="24"/>
                <w:szCs w:val="24"/>
                <w:lang w:bidi="bg-BG"/>
              </w:rPr>
              <w:t xml:space="preserve">независимо  дали  всички  свързани  плащания  са  извършени,  с  изключение  на  разходите  за </w:t>
            </w:r>
            <w:proofErr w:type="spellStart"/>
            <w:r w:rsidRPr="00206567">
              <w:rPr>
                <w:rFonts w:ascii="Times New Roman" w:eastAsia="Times New Roman" w:hAnsi="Times New Roman" w:cs="Times New Roman"/>
                <w:sz w:val="24"/>
                <w:szCs w:val="24"/>
                <w:lang w:bidi="bg-BG"/>
              </w:rPr>
              <w:t>предпроектни</w:t>
            </w:r>
            <w:proofErr w:type="spellEnd"/>
            <w:r w:rsidRPr="00206567">
              <w:rPr>
                <w:rFonts w:ascii="Times New Roman" w:eastAsia="Times New Roman" w:hAnsi="Times New Roman" w:cs="Times New Roman"/>
                <w:sz w:val="24"/>
                <w:szCs w:val="24"/>
                <w:lang w:bidi="bg-BG"/>
              </w:rPr>
              <w:t xml:space="preserve">  проучвания,  такси,  възнаграждение  на  архитекти,  инженери  и  консултантски услуги, извършени след 1 януари 2014 г.;</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за строително-монтажни работи и за създаване на трайни насаждения, извършени преди посещение на място от МИГ;</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надвишаващи определените по реда на чл. 41 от ПМС № 189 референтните разходи;</w:t>
            </w:r>
          </w:p>
          <w:p w:rsidR="00206567" w:rsidRPr="00206567" w:rsidRDefault="00206567"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 xml:space="preserve"> определени в мерките от ПРСР 2014 - 2020 г</w:t>
            </w:r>
            <w:r w:rsidR="00EB1E4D">
              <w:rPr>
                <w:rFonts w:ascii="Times New Roman" w:eastAsia="Times New Roman" w:hAnsi="Times New Roman" w:cs="Times New Roman"/>
                <w:sz w:val="24"/>
                <w:szCs w:val="24"/>
                <w:lang w:bidi="bg-BG"/>
              </w:rPr>
              <w:t>., извън посочените в т. 1 – 15;</w:t>
            </w:r>
          </w:p>
          <w:p w:rsidR="00206567" w:rsidRPr="00206567" w:rsidRDefault="00EB1E4D"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Pr>
                <w:rFonts w:ascii="Times New Roman" w:eastAsia="Times New Roman" w:hAnsi="Times New Roman" w:cs="Times New Roman"/>
                <w:sz w:val="24"/>
                <w:szCs w:val="24"/>
                <w:lang w:bidi="bg-BG"/>
              </w:rPr>
              <w:t xml:space="preserve"> т</w:t>
            </w:r>
            <w:r w:rsidR="00206567" w:rsidRPr="00206567">
              <w:rPr>
                <w:rFonts w:ascii="Times New Roman" w:eastAsia="Times New Roman" w:hAnsi="Times New Roman" w:cs="Times New Roman"/>
                <w:sz w:val="24"/>
                <w:szCs w:val="24"/>
                <w:lang w:bidi="bg-BG"/>
              </w:rPr>
              <w:t>екущ ремонт;</w:t>
            </w:r>
          </w:p>
          <w:p w:rsidR="00206567" w:rsidRPr="00FB261A" w:rsidRDefault="00EB1E4D" w:rsidP="00B212AF">
            <w:pPr>
              <w:pStyle w:val="ac"/>
              <w:widowControl w:val="0"/>
              <w:numPr>
                <w:ilvl w:val="0"/>
                <w:numId w:val="8"/>
              </w:numPr>
              <w:tabs>
                <w:tab w:val="left" w:pos="426"/>
              </w:tabs>
              <w:autoSpaceDE w:val="0"/>
              <w:autoSpaceDN w:val="0"/>
              <w:spacing w:line="276" w:lineRule="auto"/>
              <w:ind w:left="142" w:firstLine="0"/>
              <w:rPr>
                <w:rFonts w:ascii="Times New Roman" w:eastAsia="Times New Roman" w:hAnsi="Times New Roman" w:cs="Times New Roman"/>
                <w:sz w:val="24"/>
                <w:szCs w:val="24"/>
                <w:lang w:bidi="bg-BG"/>
              </w:rPr>
            </w:pPr>
            <w:r>
              <w:rPr>
                <w:rFonts w:ascii="Times New Roman" w:eastAsia="Times New Roman" w:hAnsi="Times New Roman" w:cs="Times New Roman"/>
                <w:sz w:val="24"/>
                <w:szCs w:val="24"/>
                <w:lang w:bidi="bg-BG"/>
              </w:rPr>
              <w:t xml:space="preserve"> в</w:t>
            </w:r>
            <w:r w:rsidR="00206567" w:rsidRPr="00206567">
              <w:rPr>
                <w:rFonts w:ascii="Times New Roman" w:eastAsia="Times New Roman" w:hAnsi="Times New Roman" w:cs="Times New Roman"/>
                <w:sz w:val="24"/>
                <w:szCs w:val="24"/>
                <w:lang w:bidi="bg-BG"/>
              </w:rPr>
              <w:t>сички разходи, които не са описани като допустими в раздел 14.1</w:t>
            </w:r>
            <w:r>
              <w:rPr>
                <w:rFonts w:ascii="Times New Roman" w:eastAsia="Times New Roman" w:hAnsi="Times New Roman" w:cs="Times New Roman"/>
                <w:sz w:val="24"/>
                <w:szCs w:val="24"/>
                <w:lang w:bidi="bg-BG"/>
              </w:rPr>
              <w:t>.</w:t>
            </w:r>
            <w:bookmarkStart w:id="0" w:name="_GoBack"/>
            <w:bookmarkEnd w:id="0"/>
          </w:p>
          <w:p w:rsidR="00206567" w:rsidRPr="00206567" w:rsidRDefault="00206567" w:rsidP="00B212AF">
            <w:pPr>
              <w:widowControl w:val="0"/>
              <w:tabs>
                <w:tab w:val="left" w:pos="426"/>
              </w:tabs>
              <w:autoSpaceDE w:val="0"/>
              <w:autoSpaceDN w:val="0"/>
              <w:spacing w:line="276" w:lineRule="auto"/>
              <w:rPr>
                <w:rFonts w:ascii="Times New Roman" w:eastAsia="Times New Roman" w:hAnsi="Times New Roman" w:cs="Times New Roman"/>
                <w:sz w:val="24"/>
                <w:szCs w:val="24"/>
                <w:lang w:bidi="bg-BG"/>
              </w:rPr>
            </w:pPr>
            <w:r w:rsidRPr="00206567">
              <w:rPr>
                <w:rFonts w:ascii="Times New Roman" w:eastAsia="Times New Roman" w:hAnsi="Times New Roman" w:cs="Times New Roman"/>
                <w:sz w:val="24"/>
                <w:szCs w:val="24"/>
                <w:lang w:bidi="bg-BG"/>
              </w:rPr>
              <w:t>Не се предоставя финансова помощ по финансиран изцяло или частично от ЕЗФРСР проект за закупуване на транспортни, включително превозни средства, освен когато са допустими за финансиране съгласно наредбите по прилагане на съответните мерки/</w:t>
            </w:r>
            <w:proofErr w:type="spellStart"/>
            <w:r w:rsidRPr="00206567">
              <w:rPr>
                <w:rFonts w:ascii="Times New Roman" w:eastAsia="Times New Roman" w:hAnsi="Times New Roman" w:cs="Times New Roman"/>
                <w:sz w:val="24"/>
                <w:szCs w:val="24"/>
                <w:lang w:bidi="bg-BG"/>
              </w:rPr>
              <w:t>подмерки</w:t>
            </w:r>
            <w:proofErr w:type="spellEnd"/>
            <w:r w:rsidRPr="00206567">
              <w:rPr>
                <w:rFonts w:ascii="Times New Roman" w:eastAsia="Times New Roman" w:hAnsi="Times New Roman" w:cs="Times New Roman"/>
                <w:sz w:val="24"/>
                <w:szCs w:val="24"/>
                <w:lang w:bidi="bg-BG"/>
              </w:rPr>
              <w:t xml:space="preserve"> на ПРСР 2014 - 2020 г. и са оборудвани за целите на инвестицията</w:t>
            </w:r>
            <w:r w:rsidR="00EB1E4D">
              <w:rPr>
                <w:rFonts w:ascii="Times New Roman" w:eastAsia="Times New Roman" w:hAnsi="Times New Roman" w:cs="Times New Roman"/>
                <w:sz w:val="24"/>
                <w:szCs w:val="24"/>
                <w:lang w:bidi="bg-BG"/>
              </w:rPr>
              <w:t>.</w:t>
            </w:r>
          </w:p>
        </w:tc>
      </w:tr>
    </w:tbl>
    <w:p w:rsidR="00493A43" w:rsidRDefault="00493A43" w:rsidP="00B212AF">
      <w:pPr>
        <w:spacing w:after="0"/>
        <w:jc w:val="both"/>
        <w:rPr>
          <w:rFonts w:ascii="Times New Roman" w:hAnsi="Times New Roman" w:cs="Times New Roman"/>
          <w:b/>
          <w:bCs/>
          <w:color w:val="FF0000"/>
          <w:sz w:val="24"/>
          <w:szCs w:val="24"/>
        </w:rPr>
      </w:pPr>
    </w:p>
    <w:p w:rsidR="00AB44D2" w:rsidRPr="00AB44D2" w:rsidRDefault="00AB44D2" w:rsidP="00B212AF">
      <w:pPr>
        <w:pStyle w:val="ac"/>
        <w:keepNext/>
        <w:keepLines/>
        <w:widowControl w:val="0"/>
        <w:numPr>
          <w:ilvl w:val="0"/>
          <w:numId w:val="11"/>
        </w:numPr>
        <w:autoSpaceDE w:val="0"/>
        <w:autoSpaceDN w:val="0"/>
        <w:adjustRightInd w:val="0"/>
        <w:spacing w:after="0"/>
        <w:outlineLvl w:val="0"/>
        <w:rPr>
          <w:rFonts w:ascii="Times New Roman" w:eastAsia="Times New Roman" w:hAnsi="Times New Roman" w:cs="Times New Roman"/>
          <w:b/>
          <w:color w:val="00B050"/>
          <w:sz w:val="28"/>
          <w:szCs w:val="28"/>
        </w:rPr>
      </w:pPr>
      <w:bookmarkStart w:id="1" w:name="_Toc510000539"/>
      <w:r w:rsidRPr="00AB44D2">
        <w:rPr>
          <w:rFonts w:ascii="Times New Roman" w:eastAsia="Times New Roman" w:hAnsi="Times New Roman" w:cs="Times New Roman"/>
          <w:b/>
          <w:color w:val="00B050"/>
          <w:sz w:val="28"/>
          <w:szCs w:val="28"/>
        </w:rPr>
        <w:t>Допустими ц</w:t>
      </w:r>
      <w:r>
        <w:rPr>
          <w:rFonts w:ascii="Times New Roman" w:eastAsia="Times New Roman" w:hAnsi="Times New Roman" w:cs="Times New Roman"/>
          <w:b/>
          <w:color w:val="00B050"/>
          <w:sz w:val="28"/>
          <w:szCs w:val="28"/>
        </w:rPr>
        <w:t>елеви групи ( ако е приложимо )</w:t>
      </w:r>
      <w:r w:rsidRPr="00AB44D2">
        <w:rPr>
          <w:rFonts w:ascii="Times New Roman" w:eastAsia="Times New Roman" w:hAnsi="Times New Roman" w:cs="Times New Roman"/>
          <w:b/>
          <w:color w:val="00B050"/>
          <w:sz w:val="28"/>
          <w:szCs w:val="28"/>
        </w:rPr>
        <w:t>:</w:t>
      </w:r>
      <w:bookmarkEnd w:id="1"/>
    </w:p>
    <w:tbl>
      <w:tblPr>
        <w:tblStyle w:val="TableGrid1"/>
        <w:tblW w:w="0" w:type="auto"/>
        <w:tblLook w:val="04A0"/>
      </w:tblPr>
      <w:tblGrid>
        <w:gridCol w:w="10031"/>
      </w:tblGrid>
      <w:tr w:rsidR="00AB44D2" w:rsidRPr="00AB44D2" w:rsidTr="00B245DF">
        <w:tc>
          <w:tcPr>
            <w:tcW w:w="10031" w:type="dxa"/>
          </w:tcPr>
          <w:p w:rsidR="00AB44D2" w:rsidRPr="00AB44D2" w:rsidRDefault="00B212AF" w:rsidP="00B212AF">
            <w:pPr>
              <w:widowControl w:val="0"/>
              <w:autoSpaceDE w:val="0"/>
              <w:autoSpaceDN w:val="0"/>
              <w:adjustRightInd w:val="0"/>
              <w:spacing w:line="276"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Неприложимо</w:t>
            </w:r>
          </w:p>
        </w:tc>
      </w:tr>
    </w:tbl>
    <w:p w:rsidR="00B212AF" w:rsidRDefault="00B212AF" w:rsidP="00B212AF">
      <w:pPr>
        <w:spacing w:after="0"/>
        <w:jc w:val="both"/>
        <w:rPr>
          <w:rFonts w:ascii="Times New Roman" w:hAnsi="Times New Roman" w:cs="Times New Roman"/>
          <w:b/>
          <w:bCs/>
          <w:color w:val="FF0000"/>
          <w:sz w:val="24"/>
          <w:szCs w:val="24"/>
        </w:rPr>
      </w:pPr>
    </w:p>
    <w:p w:rsidR="005136E2" w:rsidRPr="00AB44D2" w:rsidRDefault="00AB44D2" w:rsidP="00B212AF">
      <w:pPr>
        <w:pStyle w:val="ac"/>
        <w:numPr>
          <w:ilvl w:val="0"/>
          <w:numId w:val="11"/>
        </w:numPr>
        <w:spacing w:after="0"/>
        <w:jc w:val="both"/>
        <w:rPr>
          <w:rFonts w:ascii="Times New Roman" w:hAnsi="Times New Roman" w:cs="Times New Roman"/>
          <w:b/>
          <w:bCs/>
          <w:color w:val="00B050"/>
          <w:sz w:val="28"/>
          <w:szCs w:val="28"/>
          <w:lang w:val="en-US"/>
        </w:rPr>
      </w:pPr>
      <w:r w:rsidRPr="00AB44D2">
        <w:rPr>
          <w:rFonts w:ascii="Times New Roman" w:hAnsi="Times New Roman" w:cs="Times New Roman"/>
          <w:b/>
          <w:bCs/>
          <w:color w:val="00B050"/>
          <w:sz w:val="28"/>
          <w:szCs w:val="28"/>
        </w:rPr>
        <w:t>Приложим режим на минимални/държавни</w:t>
      </w:r>
      <w:r w:rsidR="005136E2" w:rsidRPr="00AB44D2">
        <w:rPr>
          <w:rFonts w:ascii="Times New Roman" w:hAnsi="Times New Roman" w:cs="Times New Roman"/>
          <w:b/>
          <w:bCs/>
          <w:color w:val="00B050"/>
          <w:sz w:val="28"/>
          <w:szCs w:val="28"/>
        </w:rPr>
        <w:t xml:space="preserve"> помощи</w:t>
      </w:r>
    </w:p>
    <w:tbl>
      <w:tblPr>
        <w:tblStyle w:val="a3"/>
        <w:tblW w:w="0" w:type="auto"/>
        <w:tblLook w:val="04A0"/>
      </w:tblPr>
      <w:tblGrid>
        <w:gridCol w:w="10031"/>
      </w:tblGrid>
      <w:tr w:rsidR="005136E2" w:rsidRPr="008B7F75" w:rsidTr="00B245DF">
        <w:tc>
          <w:tcPr>
            <w:tcW w:w="10031" w:type="dxa"/>
          </w:tcPr>
          <w:p w:rsidR="00871AEB" w:rsidRDefault="00871AEB" w:rsidP="00B212AF">
            <w:pPr>
              <w:spacing w:line="276" w:lineRule="auto"/>
              <w:jc w:val="both"/>
              <w:rPr>
                <w:rFonts w:ascii="Times New Roman" w:eastAsia="Times New Roman" w:hAnsi="Times New Roman" w:cs="Times New Roman"/>
                <w:b/>
                <w:sz w:val="24"/>
                <w:shd w:val="clear" w:color="auto" w:fill="FDFDFD"/>
                <w:lang w:bidi="bg-BG"/>
              </w:rPr>
            </w:pPr>
            <w:r w:rsidRPr="00871AEB">
              <w:rPr>
                <w:rFonts w:ascii="Times New Roman" w:eastAsia="Times New Roman" w:hAnsi="Times New Roman" w:cs="Times New Roman"/>
                <w:b/>
                <w:sz w:val="24"/>
                <w:shd w:val="clear" w:color="auto" w:fill="FDFDFD"/>
                <w:lang w:bidi="bg-BG"/>
              </w:rPr>
              <w:t>По отношение на допустимите кандидати:</w:t>
            </w:r>
          </w:p>
          <w:p w:rsidR="00871AEB" w:rsidRPr="00871AEB" w:rsidRDefault="00871AEB" w:rsidP="00B212AF">
            <w:pPr>
              <w:spacing w:line="276" w:lineRule="auto"/>
              <w:jc w:val="both"/>
              <w:rPr>
                <w:rFonts w:ascii="Times New Roman" w:hAnsi="Times New Roman" w:cs="Times New Roman"/>
                <w:color w:val="000000"/>
                <w:sz w:val="24"/>
                <w:szCs w:val="24"/>
              </w:rPr>
            </w:pPr>
            <w:r w:rsidRPr="00871AEB">
              <w:rPr>
                <w:rFonts w:ascii="Times New Roman" w:hAnsi="Times New Roman" w:cs="Times New Roman"/>
                <w:color w:val="000000"/>
                <w:sz w:val="24"/>
                <w:szCs w:val="24"/>
              </w:rPr>
              <w:t xml:space="preserve">По отношение на общините </w:t>
            </w:r>
            <w:r>
              <w:rPr>
                <w:rFonts w:ascii="Times New Roman" w:hAnsi="Times New Roman" w:cs="Times New Roman"/>
                <w:color w:val="000000"/>
                <w:sz w:val="24"/>
                <w:szCs w:val="24"/>
              </w:rPr>
              <w:t>Главиница и Ситово</w:t>
            </w:r>
            <w:r w:rsidRPr="00871AEB">
              <w:rPr>
                <w:rFonts w:ascii="Times New Roman" w:hAnsi="Times New Roman" w:cs="Times New Roman"/>
                <w:color w:val="000000"/>
                <w:sz w:val="24"/>
                <w:szCs w:val="24"/>
              </w:rPr>
              <w:t>, като допустими бенефициенти по</w:t>
            </w:r>
          </w:p>
          <w:p w:rsidR="00871AEB" w:rsidRDefault="00871AEB" w:rsidP="00B212AF">
            <w:pPr>
              <w:spacing w:line="276" w:lineRule="auto"/>
              <w:jc w:val="both"/>
              <w:rPr>
                <w:rFonts w:ascii="Times New Roman" w:hAnsi="Times New Roman" w:cs="Times New Roman"/>
                <w:color w:val="000000"/>
                <w:sz w:val="24"/>
                <w:szCs w:val="24"/>
              </w:rPr>
            </w:pPr>
            <w:r w:rsidRPr="00871AEB">
              <w:rPr>
                <w:rFonts w:ascii="Times New Roman" w:hAnsi="Times New Roman" w:cs="Times New Roman"/>
                <w:color w:val="000000"/>
                <w:sz w:val="24"/>
                <w:szCs w:val="24"/>
              </w:rPr>
              <w:t xml:space="preserve">мярка 7.2. от Стратегията за ВОМР на МИГ </w:t>
            </w:r>
            <w:r>
              <w:rPr>
                <w:rFonts w:ascii="Times New Roman" w:hAnsi="Times New Roman" w:cs="Times New Roman"/>
                <w:color w:val="000000"/>
                <w:sz w:val="24"/>
                <w:szCs w:val="24"/>
              </w:rPr>
              <w:t xml:space="preserve">Главиница-Ситово Крайдунавска Добруджа, няма да бъдат </w:t>
            </w:r>
            <w:r w:rsidRPr="00871AEB">
              <w:rPr>
                <w:rFonts w:ascii="Times New Roman" w:hAnsi="Times New Roman" w:cs="Times New Roman"/>
                <w:color w:val="000000"/>
                <w:sz w:val="24"/>
                <w:szCs w:val="24"/>
              </w:rPr>
              <w:t>прилагани разпоредбите на член 107, параграф 1 от ДФЕС, н</w:t>
            </w:r>
            <w:r>
              <w:rPr>
                <w:rFonts w:ascii="Times New Roman" w:hAnsi="Times New Roman" w:cs="Times New Roman"/>
                <w:color w:val="000000"/>
                <w:sz w:val="24"/>
                <w:szCs w:val="24"/>
              </w:rPr>
              <w:t xml:space="preserve">о само за дейности и разходи по </w:t>
            </w:r>
            <w:r w:rsidRPr="00871AEB">
              <w:rPr>
                <w:rFonts w:ascii="Times New Roman" w:hAnsi="Times New Roman" w:cs="Times New Roman"/>
                <w:color w:val="000000"/>
                <w:sz w:val="24"/>
                <w:szCs w:val="24"/>
              </w:rPr>
              <w:t>отношение на които бенефициента действа „в качеството си на публичен орган“</w:t>
            </w:r>
            <w:r>
              <w:rPr>
                <w:rFonts w:ascii="Times New Roman" w:hAnsi="Times New Roman" w:cs="Times New Roman"/>
                <w:color w:val="000000"/>
                <w:sz w:val="24"/>
                <w:szCs w:val="24"/>
              </w:rPr>
              <w:t xml:space="preserve"> и финансирането </w:t>
            </w:r>
            <w:r w:rsidRPr="00871AEB">
              <w:rPr>
                <w:rFonts w:ascii="Times New Roman" w:hAnsi="Times New Roman" w:cs="Times New Roman"/>
                <w:color w:val="000000"/>
                <w:sz w:val="24"/>
                <w:szCs w:val="24"/>
              </w:rPr>
              <w:t xml:space="preserve">на безвъзмездна финансова помощ към допустимите бенефициенти за тези </w:t>
            </w:r>
            <w:r w:rsidRPr="00871AEB">
              <w:rPr>
                <w:rFonts w:ascii="Times New Roman" w:hAnsi="Times New Roman" w:cs="Times New Roman"/>
                <w:color w:val="000000"/>
                <w:sz w:val="24"/>
                <w:szCs w:val="24"/>
              </w:rPr>
              <w:lastRenderedPageBreak/>
              <w:t xml:space="preserve">дейности и разходи </w:t>
            </w:r>
            <w:r w:rsidRPr="00871AEB">
              <w:rPr>
                <w:rFonts w:ascii="Times New Roman" w:hAnsi="Times New Roman" w:cs="Times New Roman"/>
                <w:b/>
                <w:color w:val="000000"/>
                <w:sz w:val="24"/>
                <w:szCs w:val="24"/>
              </w:rPr>
              <w:t>не</w:t>
            </w:r>
            <w:r w:rsidRPr="00871AEB">
              <w:rPr>
                <w:b/>
              </w:rPr>
              <w:t xml:space="preserve"> </w:t>
            </w:r>
            <w:r w:rsidRPr="00871AEB">
              <w:rPr>
                <w:rFonts w:ascii="Times New Roman" w:hAnsi="Times New Roman" w:cs="Times New Roman"/>
                <w:b/>
                <w:color w:val="000000"/>
                <w:sz w:val="24"/>
                <w:szCs w:val="24"/>
              </w:rPr>
              <w:t>представлява държавна помощ</w:t>
            </w:r>
            <w:r>
              <w:rPr>
                <w:rFonts w:ascii="Times New Roman" w:hAnsi="Times New Roman" w:cs="Times New Roman"/>
                <w:b/>
                <w:color w:val="000000"/>
                <w:sz w:val="24"/>
                <w:szCs w:val="24"/>
              </w:rPr>
              <w:t>.</w:t>
            </w:r>
          </w:p>
          <w:p w:rsidR="00B7146A" w:rsidRDefault="00871AEB" w:rsidP="00B212AF">
            <w:pPr>
              <w:spacing w:line="276" w:lineRule="auto"/>
              <w:jc w:val="both"/>
              <w:rPr>
                <w:rFonts w:ascii="Times New Roman" w:eastAsia="Times New Roman" w:hAnsi="Times New Roman" w:cs="Times New Roman"/>
                <w:sz w:val="24"/>
                <w:shd w:val="clear" w:color="auto" w:fill="FDFDFD"/>
                <w:lang w:bidi="bg-BG"/>
              </w:rPr>
            </w:pPr>
            <w:r w:rsidRPr="00871AEB">
              <w:rPr>
                <w:rFonts w:ascii="Times New Roman" w:eastAsia="Times New Roman" w:hAnsi="Times New Roman" w:cs="Times New Roman"/>
                <w:sz w:val="24"/>
                <w:shd w:val="clear" w:color="auto" w:fill="FDFDFD"/>
                <w:lang w:bidi="bg-BG"/>
              </w:rPr>
              <w:t xml:space="preserve">Юридическите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лица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с </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нестопанска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цел,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включително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читалищата,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биха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могли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да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извършват</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дейности,  които  могат  да  се  извършват  и  от  други  субекти  на  пазара  и  да  се  предоставят</w:t>
            </w:r>
            <w:r w:rsidRPr="00871AEB">
              <w:rPr>
                <w:rFonts w:ascii="Times New Roman" w:eastAsia="Times New Roman" w:hAnsi="Times New Roman" w:cs="Times New Roman"/>
                <w:spacing w:val="-13"/>
                <w:sz w:val="24"/>
                <w:shd w:val="clear" w:color="auto" w:fill="FDFDFD"/>
                <w:lang w:bidi="bg-BG"/>
              </w:rPr>
              <w:t xml:space="preserve"> </w:t>
            </w:r>
            <w:r w:rsidRPr="00871AEB">
              <w:rPr>
                <w:rFonts w:ascii="Times New Roman" w:eastAsia="Times New Roman" w:hAnsi="Times New Roman" w:cs="Times New Roman"/>
                <w:spacing w:val="6"/>
                <w:sz w:val="24"/>
                <w:shd w:val="clear" w:color="auto" w:fill="FDFDFD"/>
                <w:lang w:bidi="bg-BG"/>
              </w:rPr>
              <w:t>на</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конкурентен</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принцип.</w:t>
            </w:r>
            <w:r w:rsidRPr="00871AEB">
              <w:rPr>
                <w:rFonts w:ascii="Times New Roman" w:eastAsia="Times New Roman" w:hAnsi="Times New Roman" w:cs="Times New Roman"/>
                <w:spacing w:val="1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Тези</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дейности</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са</w:t>
            </w:r>
            <w:r w:rsidRPr="00871AEB">
              <w:rPr>
                <w:rFonts w:ascii="Times New Roman" w:eastAsia="Times New Roman" w:hAnsi="Times New Roman" w:cs="Times New Roman"/>
                <w:spacing w:val="1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изцяло</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в</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приложното</w:t>
            </w:r>
            <w:r w:rsidRPr="00871AEB">
              <w:rPr>
                <w:rFonts w:ascii="Times New Roman" w:eastAsia="Times New Roman" w:hAnsi="Times New Roman" w:cs="Times New Roman"/>
                <w:spacing w:val="1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поле</w:t>
            </w:r>
            <w:r w:rsidRPr="00871AEB">
              <w:rPr>
                <w:rFonts w:ascii="Times New Roman" w:eastAsia="Times New Roman" w:hAnsi="Times New Roman" w:cs="Times New Roman"/>
                <w:spacing w:val="1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w:t>
            </w:r>
            <w:r w:rsidRPr="00871AEB">
              <w:rPr>
                <w:rFonts w:ascii="Times New Roman" w:eastAsia="Times New Roman" w:hAnsi="Times New Roman" w:cs="Times New Roman"/>
                <w:spacing w:val="1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Регламент</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1407/2013.</w:t>
            </w:r>
            <w:r w:rsidRPr="00871AEB">
              <w:rPr>
                <w:rFonts w:ascii="Times New Roman" w:eastAsia="Times New Roman" w:hAnsi="Times New Roman" w:cs="Times New Roman"/>
                <w:spacing w:val="32"/>
                <w:sz w:val="24"/>
                <w:shd w:val="clear" w:color="auto" w:fill="FDFDFD"/>
                <w:lang w:bidi="bg-BG"/>
              </w:rPr>
              <w:t xml:space="preserve"> </w:t>
            </w:r>
          </w:p>
          <w:p w:rsidR="00871AEB" w:rsidRDefault="00871AEB" w:rsidP="00B212AF">
            <w:pPr>
              <w:spacing w:line="276" w:lineRule="auto"/>
              <w:jc w:val="both"/>
              <w:rPr>
                <w:rFonts w:ascii="Times New Roman" w:hAnsi="Times New Roman" w:cs="Times New Roman"/>
                <w:color w:val="000000"/>
                <w:sz w:val="24"/>
                <w:szCs w:val="24"/>
              </w:rPr>
            </w:pPr>
            <w:r w:rsidRPr="00871AEB">
              <w:rPr>
                <w:rFonts w:ascii="Times New Roman" w:eastAsia="Times New Roman" w:hAnsi="Times New Roman" w:cs="Times New Roman"/>
                <w:sz w:val="24"/>
                <w:shd w:val="clear" w:color="auto" w:fill="FDFDFD"/>
                <w:lang w:bidi="bg-BG"/>
              </w:rPr>
              <w:t>Раздел 2.6 точка 34 от „Известие на Комисията относно понятието за държавна помощ съгласно</w:t>
            </w:r>
            <w:r w:rsidRPr="00871AEB">
              <w:rPr>
                <w:rFonts w:ascii="Times New Roman" w:eastAsia="Times New Roman" w:hAnsi="Times New Roman" w:cs="Times New Roman"/>
                <w:spacing w:val="2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чл.107, </w:t>
            </w:r>
            <w:r w:rsidRPr="00871AEB">
              <w:rPr>
                <w:rFonts w:ascii="Times New Roman" w:eastAsia="Times New Roman" w:hAnsi="Times New Roman" w:cs="Times New Roman"/>
                <w:spacing w:val="4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параграф </w:t>
            </w:r>
            <w:r w:rsidRPr="00871AEB">
              <w:rPr>
                <w:rFonts w:ascii="Times New Roman" w:eastAsia="Times New Roman" w:hAnsi="Times New Roman" w:cs="Times New Roman"/>
                <w:spacing w:val="4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1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от </w:t>
            </w:r>
            <w:r w:rsidRPr="00871AEB">
              <w:rPr>
                <w:rFonts w:ascii="Times New Roman" w:eastAsia="Times New Roman" w:hAnsi="Times New Roman" w:cs="Times New Roman"/>
                <w:spacing w:val="4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ДФЕС“,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разглежда </w:t>
            </w:r>
            <w:r w:rsidRPr="00871AEB">
              <w:rPr>
                <w:rFonts w:ascii="Times New Roman" w:eastAsia="Times New Roman" w:hAnsi="Times New Roman" w:cs="Times New Roman"/>
                <w:spacing w:val="4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хипотезата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Юридическите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лица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с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нестопанска </w:t>
            </w:r>
            <w:r w:rsidRPr="00871AEB">
              <w:rPr>
                <w:rFonts w:ascii="Times New Roman" w:eastAsia="Times New Roman" w:hAnsi="Times New Roman" w:cs="Times New Roman"/>
                <w:spacing w:val="4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цел,</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включително  читалищата  да  извършват  дейности  в  областта  на  културата  или  за  опазване</w:t>
            </w:r>
            <w:r w:rsidRPr="00871AEB">
              <w:rPr>
                <w:rFonts w:ascii="Times New Roman" w:eastAsia="Times New Roman" w:hAnsi="Times New Roman" w:cs="Times New Roman"/>
                <w:spacing w:val="60"/>
                <w:sz w:val="24"/>
                <w:shd w:val="clear" w:color="auto" w:fill="FDFDFD"/>
                <w:lang w:bidi="bg-BG"/>
              </w:rPr>
              <w:t xml:space="preserve"> </w:t>
            </w:r>
            <w:r w:rsidRPr="00871AEB">
              <w:rPr>
                <w:rFonts w:ascii="Times New Roman" w:eastAsia="Times New Roman" w:hAnsi="Times New Roman" w:cs="Times New Roman"/>
                <w:spacing w:val="5"/>
                <w:sz w:val="24"/>
                <w:shd w:val="clear" w:color="auto" w:fill="FDFDFD"/>
                <w:lang w:bidi="bg-BG"/>
              </w:rPr>
              <w:t>на</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културното</w:t>
            </w:r>
            <w:r w:rsidRPr="00871AEB">
              <w:rPr>
                <w:rFonts w:ascii="Times New Roman" w:eastAsia="Times New Roman" w:hAnsi="Times New Roman" w:cs="Times New Roman"/>
                <w:spacing w:val="4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наследство,</w:t>
            </w:r>
            <w:r w:rsidRPr="00871AEB">
              <w:rPr>
                <w:rFonts w:ascii="Times New Roman" w:eastAsia="Times New Roman" w:hAnsi="Times New Roman" w:cs="Times New Roman"/>
                <w:spacing w:val="4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които</w:t>
            </w:r>
            <w:r w:rsidRPr="00871AEB">
              <w:rPr>
                <w:rFonts w:ascii="Times New Roman" w:eastAsia="Times New Roman" w:hAnsi="Times New Roman" w:cs="Times New Roman"/>
                <w:spacing w:val="4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са</w:t>
            </w:r>
            <w:r w:rsidRPr="00871AEB">
              <w:rPr>
                <w:rFonts w:ascii="Times New Roman" w:eastAsia="Times New Roman" w:hAnsi="Times New Roman" w:cs="Times New Roman"/>
                <w:spacing w:val="4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достъпни</w:t>
            </w:r>
            <w:r w:rsidRPr="00871AEB">
              <w:rPr>
                <w:rFonts w:ascii="Times New Roman" w:eastAsia="Times New Roman" w:hAnsi="Times New Roman" w:cs="Times New Roman"/>
                <w:spacing w:val="4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за</w:t>
            </w:r>
            <w:r w:rsidRPr="00871AEB">
              <w:rPr>
                <w:rFonts w:ascii="Times New Roman" w:eastAsia="Times New Roman" w:hAnsi="Times New Roman" w:cs="Times New Roman"/>
                <w:spacing w:val="4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обществеността</w:t>
            </w:r>
            <w:r w:rsidRPr="00871AEB">
              <w:rPr>
                <w:rFonts w:ascii="Times New Roman" w:eastAsia="Times New Roman" w:hAnsi="Times New Roman" w:cs="Times New Roman"/>
                <w:spacing w:val="4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безвъзмездно</w:t>
            </w:r>
            <w:r w:rsidRPr="00871AEB">
              <w:rPr>
                <w:rFonts w:ascii="Times New Roman" w:eastAsia="Times New Roman" w:hAnsi="Times New Roman" w:cs="Times New Roman"/>
                <w:spacing w:val="4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и</w:t>
            </w:r>
            <w:r w:rsidRPr="00871AEB">
              <w:rPr>
                <w:rFonts w:ascii="Times New Roman" w:eastAsia="Times New Roman" w:hAnsi="Times New Roman" w:cs="Times New Roman"/>
                <w:spacing w:val="4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преследват</w:t>
            </w:r>
            <w:r w:rsidRPr="00871AEB">
              <w:rPr>
                <w:rFonts w:ascii="Times New Roman" w:eastAsia="Times New Roman" w:hAnsi="Times New Roman" w:cs="Times New Roman"/>
                <w:spacing w:val="5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чисто</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социална  и  културна  цел,  чието  естество  е  нестопанско.  Дори  при  наличието  на  изискване</w:t>
            </w:r>
            <w:r w:rsidRPr="00871AEB">
              <w:rPr>
                <w:rFonts w:ascii="Times New Roman" w:eastAsia="Times New Roman" w:hAnsi="Times New Roman" w:cs="Times New Roman"/>
                <w:spacing w:val="-3"/>
                <w:sz w:val="24"/>
                <w:shd w:val="clear" w:color="auto" w:fill="FDFDFD"/>
                <w:lang w:bidi="bg-BG"/>
              </w:rPr>
              <w:t xml:space="preserve"> </w:t>
            </w:r>
            <w:r w:rsidRPr="00871AEB">
              <w:rPr>
                <w:rFonts w:ascii="Times New Roman" w:eastAsia="Times New Roman" w:hAnsi="Times New Roman" w:cs="Times New Roman"/>
                <w:spacing w:val="6"/>
                <w:sz w:val="24"/>
                <w:shd w:val="clear" w:color="auto" w:fill="FDFDFD"/>
                <w:lang w:bidi="bg-BG"/>
              </w:rPr>
              <w:t>за</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 xml:space="preserve">заплащане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на </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малки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суми </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(например </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членски </w:t>
            </w:r>
            <w:r w:rsidRPr="00871AEB">
              <w:rPr>
                <w:rFonts w:ascii="Times New Roman" w:eastAsia="Times New Roman" w:hAnsi="Times New Roman" w:cs="Times New Roman"/>
                <w:spacing w:val="2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внос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в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читалищата) </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се </w:t>
            </w:r>
            <w:r w:rsidRPr="00871AEB">
              <w:rPr>
                <w:rFonts w:ascii="Times New Roman" w:eastAsia="Times New Roman" w:hAnsi="Times New Roman" w:cs="Times New Roman"/>
                <w:spacing w:val="23"/>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приема, </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че </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тези </w:t>
            </w:r>
            <w:r w:rsidRPr="00871AEB">
              <w:rPr>
                <w:rFonts w:ascii="Times New Roman" w:eastAsia="Times New Roman" w:hAnsi="Times New Roman" w:cs="Times New Roman"/>
                <w:spacing w:val="2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суми</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съставляват  много малка част  от  реалните разходи  и</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това не променя неикономическият характер</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на дейността.</w:t>
            </w:r>
          </w:p>
          <w:p w:rsidR="00871AEB" w:rsidRDefault="00871AEB" w:rsidP="00B212AF">
            <w:pPr>
              <w:spacing w:line="276" w:lineRule="auto"/>
              <w:jc w:val="both"/>
              <w:rPr>
                <w:rFonts w:ascii="Times New Roman" w:eastAsia="Times New Roman" w:hAnsi="Times New Roman" w:cs="Times New Roman"/>
                <w:b/>
                <w:sz w:val="24"/>
                <w:shd w:val="clear" w:color="auto" w:fill="FDFDFD"/>
                <w:lang w:bidi="bg-BG"/>
              </w:rPr>
            </w:pPr>
            <w:r w:rsidRPr="00871AEB">
              <w:rPr>
                <w:rFonts w:ascii="Times New Roman" w:eastAsia="Times New Roman" w:hAnsi="Times New Roman" w:cs="Times New Roman"/>
                <w:sz w:val="24"/>
                <w:shd w:val="clear" w:color="auto" w:fill="FDFDFD"/>
                <w:lang w:bidi="bg-BG"/>
              </w:rPr>
              <w:t xml:space="preserve">Безвъзмездната </w:t>
            </w:r>
            <w:r w:rsidRPr="00871AEB">
              <w:rPr>
                <w:rFonts w:ascii="Times New Roman" w:eastAsia="Times New Roman" w:hAnsi="Times New Roman" w:cs="Times New Roman"/>
                <w:spacing w:val="1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финансова </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помощ,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чрез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която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по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тази </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процедура </w:t>
            </w:r>
            <w:r w:rsidRPr="00871AEB">
              <w:rPr>
                <w:rFonts w:ascii="Times New Roman" w:eastAsia="Times New Roman" w:hAnsi="Times New Roman" w:cs="Times New Roman"/>
                <w:spacing w:val="21"/>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се </w:t>
            </w:r>
            <w:r w:rsidRPr="00871AEB">
              <w:rPr>
                <w:rFonts w:ascii="Times New Roman" w:eastAsia="Times New Roman" w:hAnsi="Times New Roman" w:cs="Times New Roman"/>
                <w:spacing w:val="2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финансират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 xml:space="preserve">дейности </w:t>
            </w:r>
            <w:r w:rsidRPr="00871AEB">
              <w:rPr>
                <w:rFonts w:ascii="Times New Roman" w:eastAsia="Times New Roman" w:hAnsi="Times New Roman" w:cs="Times New Roman"/>
                <w:spacing w:val="22"/>
                <w:sz w:val="24"/>
                <w:shd w:val="clear" w:color="auto" w:fill="FDFDFD"/>
                <w:lang w:bidi="bg-BG"/>
              </w:rPr>
              <w:t xml:space="preserve"> </w:t>
            </w:r>
            <w:r w:rsidRPr="00871AEB">
              <w:rPr>
                <w:rFonts w:ascii="Times New Roman" w:eastAsia="Times New Roman" w:hAnsi="Times New Roman" w:cs="Times New Roman"/>
                <w:spacing w:val="10"/>
                <w:sz w:val="24"/>
                <w:shd w:val="clear" w:color="auto" w:fill="FDFDFD"/>
                <w:lang w:bidi="bg-BG"/>
              </w:rPr>
              <w:t>в</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областта</w:t>
            </w:r>
            <w:r w:rsidRPr="00871AEB">
              <w:rPr>
                <w:rFonts w:ascii="Times New Roman" w:eastAsia="Times New Roman" w:hAnsi="Times New Roman" w:cs="Times New Roman"/>
                <w:spacing w:val="3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w:t>
            </w:r>
            <w:r w:rsidRPr="00871AEB">
              <w:rPr>
                <w:rFonts w:ascii="Times New Roman" w:eastAsia="Times New Roman" w:hAnsi="Times New Roman" w:cs="Times New Roman"/>
                <w:spacing w:val="3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културата</w:t>
            </w:r>
            <w:r w:rsidRPr="00871AEB">
              <w:rPr>
                <w:rFonts w:ascii="Times New Roman" w:eastAsia="Times New Roman" w:hAnsi="Times New Roman" w:cs="Times New Roman"/>
                <w:spacing w:val="3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или</w:t>
            </w:r>
            <w:r w:rsidRPr="00871AEB">
              <w:rPr>
                <w:rFonts w:ascii="Times New Roman" w:eastAsia="Times New Roman" w:hAnsi="Times New Roman" w:cs="Times New Roman"/>
                <w:spacing w:val="3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за</w:t>
            </w:r>
            <w:r w:rsidRPr="00871AEB">
              <w:rPr>
                <w:rFonts w:ascii="Times New Roman" w:eastAsia="Times New Roman" w:hAnsi="Times New Roman" w:cs="Times New Roman"/>
                <w:spacing w:val="3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опазване</w:t>
            </w:r>
            <w:r w:rsidRPr="00871AEB">
              <w:rPr>
                <w:rFonts w:ascii="Times New Roman" w:eastAsia="Times New Roman" w:hAnsi="Times New Roman" w:cs="Times New Roman"/>
                <w:spacing w:val="3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w:t>
            </w:r>
            <w:r w:rsidRPr="00871AEB">
              <w:rPr>
                <w:rFonts w:ascii="Times New Roman" w:eastAsia="Times New Roman" w:hAnsi="Times New Roman" w:cs="Times New Roman"/>
                <w:spacing w:val="3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културното</w:t>
            </w:r>
            <w:r w:rsidRPr="00871AEB">
              <w:rPr>
                <w:rFonts w:ascii="Times New Roman" w:eastAsia="Times New Roman" w:hAnsi="Times New Roman" w:cs="Times New Roman"/>
                <w:spacing w:val="3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наследство,</w:t>
            </w:r>
            <w:r w:rsidRPr="00871AEB">
              <w:rPr>
                <w:rFonts w:ascii="Times New Roman" w:eastAsia="Times New Roman" w:hAnsi="Times New Roman" w:cs="Times New Roman"/>
                <w:spacing w:val="3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които</w:t>
            </w:r>
            <w:r w:rsidRPr="00871AEB">
              <w:rPr>
                <w:rFonts w:ascii="Times New Roman" w:eastAsia="Times New Roman" w:hAnsi="Times New Roman" w:cs="Times New Roman"/>
                <w:spacing w:val="3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са</w:t>
            </w:r>
            <w:r w:rsidRPr="00871AEB">
              <w:rPr>
                <w:rFonts w:ascii="Times New Roman" w:eastAsia="Times New Roman" w:hAnsi="Times New Roman" w:cs="Times New Roman"/>
                <w:spacing w:val="3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w:t>
            </w:r>
            <w:r w:rsidRPr="00871AEB">
              <w:rPr>
                <w:rFonts w:ascii="Times New Roman" w:eastAsia="Times New Roman" w:hAnsi="Times New Roman" w:cs="Times New Roman"/>
                <w:spacing w:val="3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описания</w:t>
            </w:r>
            <w:r w:rsidRPr="00871AEB">
              <w:rPr>
                <w:rFonts w:ascii="Times New Roman" w:eastAsia="Times New Roman" w:hAnsi="Times New Roman" w:cs="Times New Roman"/>
                <w:spacing w:val="3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характер</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sz w:val="24"/>
                <w:shd w:val="clear" w:color="auto" w:fill="FDFDFD"/>
                <w:lang w:bidi="bg-BG"/>
              </w:rPr>
              <w:t xml:space="preserve">изпълнявани  от  Юридическите лица с нестопанска цел,  включително читалища  </w:t>
            </w:r>
            <w:r w:rsidRPr="00871AEB">
              <w:rPr>
                <w:rFonts w:ascii="Times New Roman" w:eastAsia="Times New Roman" w:hAnsi="Times New Roman" w:cs="Times New Roman"/>
                <w:b/>
                <w:sz w:val="24"/>
                <w:shd w:val="clear" w:color="auto" w:fill="FDFDFD"/>
                <w:lang w:bidi="bg-BG"/>
              </w:rPr>
              <w:t>не</w:t>
            </w:r>
            <w:r w:rsidRPr="00871AEB">
              <w:rPr>
                <w:rFonts w:ascii="Times New Roman" w:eastAsia="Times New Roman" w:hAnsi="Times New Roman" w:cs="Times New Roman"/>
                <w:b/>
                <w:spacing w:val="-8"/>
                <w:sz w:val="24"/>
                <w:shd w:val="clear" w:color="auto" w:fill="FDFDFD"/>
                <w:lang w:bidi="bg-BG"/>
              </w:rPr>
              <w:t xml:space="preserve"> </w:t>
            </w:r>
            <w:r w:rsidRPr="00871AEB">
              <w:rPr>
                <w:rFonts w:ascii="Times New Roman" w:eastAsia="Times New Roman" w:hAnsi="Times New Roman" w:cs="Times New Roman"/>
                <w:b/>
                <w:sz w:val="24"/>
                <w:shd w:val="clear" w:color="auto" w:fill="FDFDFD"/>
                <w:lang w:bidi="bg-BG"/>
              </w:rPr>
              <w:t>представлява</w:t>
            </w:r>
            <w:r>
              <w:rPr>
                <w:rFonts w:ascii="Times New Roman" w:hAnsi="Times New Roman" w:cs="Times New Roman"/>
                <w:color w:val="000000"/>
                <w:sz w:val="24"/>
                <w:szCs w:val="24"/>
              </w:rPr>
              <w:t xml:space="preserve"> </w:t>
            </w:r>
            <w:r w:rsidRPr="00871AEB">
              <w:rPr>
                <w:rFonts w:ascii="Times New Roman" w:eastAsia="Times New Roman" w:hAnsi="Times New Roman" w:cs="Times New Roman"/>
                <w:b/>
                <w:sz w:val="24"/>
                <w:shd w:val="clear" w:color="auto" w:fill="FDFDFD"/>
                <w:lang w:bidi="bg-BG"/>
              </w:rPr>
              <w:t>държавна помощ.</w:t>
            </w:r>
          </w:p>
          <w:p w:rsidR="00871AEB" w:rsidRPr="00871AEB" w:rsidRDefault="00871AEB" w:rsidP="00B212AF">
            <w:pPr>
              <w:widowControl w:val="0"/>
              <w:autoSpaceDE w:val="0"/>
              <w:autoSpaceDN w:val="0"/>
              <w:spacing w:line="276" w:lineRule="auto"/>
              <w:jc w:val="both"/>
              <w:rPr>
                <w:rFonts w:ascii="Times New Roman" w:eastAsia="Times New Roman" w:hAnsi="Times New Roman" w:cs="Times New Roman"/>
                <w:b/>
                <w:sz w:val="24"/>
                <w:lang w:bidi="bg-BG"/>
              </w:rPr>
            </w:pPr>
            <w:r w:rsidRPr="00871AEB">
              <w:rPr>
                <w:rFonts w:ascii="Times New Roman" w:eastAsia="Times New Roman" w:hAnsi="Times New Roman" w:cs="Times New Roman"/>
                <w:b/>
                <w:sz w:val="24"/>
                <w:shd w:val="clear" w:color="auto" w:fill="FDFDFD"/>
                <w:lang w:bidi="bg-BG"/>
              </w:rPr>
              <w:t>По отношение на допустимите дейности и разходи:</w:t>
            </w:r>
          </w:p>
          <w:p w:rsidR="00190B2B" w:rsidRPr="00FB261A" w:rsidRDefault="00871AEB" w:rsidP="00FB261A">
            <w:pPr>
              <w:widowControl w:val="0"/>
              <w:autoSpaceDE w:val="0"/>
              <w:autoSpaceDN w:val="0"/>
              <w:spacing w:line="276" w:lineRule="auto"/>
              <w:jc w:val="both"/>
              <w:rPr>
                <w:rFonts w:ascii="Times New Roman" w:eastAsia="Times New Roman" w:hAnsi="Times New Roman" w:cs="Times New Roman"/>
                <w:sz w:val="24"/>
                <w:lang w:bidi="bg-BG"/>
              </w:rPr>
            </w:pPr>
            <w:r w:rsidRPr="00871AEB">
              <w:rPr>
                <w:rFonts w:ascii="Times New Roman" w:eastAsia="Times New Roman" w:hAnsi="Times New Roman" w:cs="Times New Roman"/>
                <w:spacing w:val="-6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Режимите</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държавна</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помощ</w:t>
            </w:r>
            <w:r w:rsidRPr="00871AEB">
              <w:rPr>
                <w:rFonts w:ascii="Times New Roman" w:eastAsia="Times New Roman" w:hAnsi="Times New Roman" w:cs="Times New Roman"/>
                <w:spacing w:val="2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за</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всяка</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от</w:t>
            </w:r>
            <w:r w:rsidRPr="00871AEB">
              <w:rPr>
                <w:rFonts w:ascii="Times New Roman" w:eastAsia="Times New Roman" w:hAnsi="Times New Roman" w:cs="Times New Roman"/>
                <w:spacing w:val="30"/>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допустимите</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дейности</w:t>
            </w:r>
            <w:r w:rsidRPr="00871AEB">
              <w:rPr>
                <w:rFonts w:ascii="Times New Roman" w:eastAsia="Times New Roman" w:hAnsi="Times New Roman" w:cs="Times New Roman"/>
                <w:spacing w:val="2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по</w:t>
            </w:r>
            <w:r w:rsidRPr="00871AEB">
              <w:rPr>
                <w:rFonts w:ascii="Times New Roman" w:eastAsia="Times New Roman" w:hAnsi="Times New Roman" w:cs="Times New Roman"/>
                <w:spacing w:val="2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мярка</w:t>
            </w:r>
            <w:r w:rsidRPr="00871AEB">
              <w:rPr>
                <w:rFonts w:ascii="Times New Roman" w:eastAsia="Times New Roman" w:hAnsi="Times New Roman" w:cs="Times New Roman"/>
                <w:spacing w:val="29"/>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7.2</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от</w:t>
            </w:r>
            <w:r w:rsidRPr="00871AEB">
              <w:rPr>
                <w:rFonts w:ascii="Times New Roman" w:eastAsia="Times New Roman" w:hAnsi="Times New Roman" w:cs="Times New Roman"/>
                <w:spacing w:val="27"/>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Стратегията</w:t>
            </w:r>
            <w:r w:rsidRPr="00871AEB">
              <w:rPr>
                <w:rFonts w:ascii="Times New Roman" w:eastAsia="Times New Roman" w:hAnsi="Times New Roman" w:cs="Times New Roman"/>
                <w:spacing w:val="29"/>
                <w:sz w:val="24"/>
                <w:shd w:val="clear" w:color="auto" w:fill="FDFDFD"/>
                <w:lang w:bidi="bg-BG"/>
              </w:rPr>
              <w:t xml:space="preserve"> </w:t>
            </w:r>
            <w:r w:rsidRPr="00871AEB">
              <w:rPr>
                <w:rFonts w:ascii="Times New Roman" w:eastAsia="Times New Roman" w:hAnsi="Times New Roman" w:cs="Times New Roman"/>
                <w:spacing w:val="3"/>
                <w:sz w:val="24"/>
                <w:shd w:val="clear" w:color="auto" w:fill="FDFDFD"/>
                <w:lang w:bidi="bg-BG"/>
              </w:rPr>
              <w:t>за</w:t>
            </w:r>
            <w:r>
              <w:rPr>
                <w:rFonts w:ascii="Times New Roman" w:eastAsia="Times New Roman" w:hAnsi="Times New Roman" w:cs="Times New Roman"/>
                <w:sz w:val="24"/>
                <w:lang w:bidi="bg-BG"/>
              </w:rPr>
              <w:t xml:space="preserve"> </w:t>
            </w:r>
            <w:r w:rsidRPr="00871AEB">
              <w:rPr>
                <w:rFonts w:ascii="Times New Roman" w:eastAsia="Times New Roman" w:hAnsi="Times New Roman" w:cs="Times New Roman"/>
                <w:sz w:val="24"/>
                <w:shd w:val="clear" w:color="auto" w:fill="FDFDFD"/>
                <w:lang w:bidi="bg-BG"/>
              </w:rPr>
              <w:t>ВОМР</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МИГ</w:t>
            </w:r>
            <w:r w:rsidRPr="00871AEB">
              <w:rPr>
                <w:rFonts w:ascii="Times New Roman" w:eastAsia="Times New Roman" w:hAnsi="Times New Roman" w:cs="Times New Roman"/>
                <w:spacing w:val="28"/>
                <w:sz w:val="24"/>
                <w:shd w:val="clear" w:color="auto" w:fill="FDFDFD"/>
                <w:lang w:bidi="bg-BG"/>
              </w:rPr>
              <w:t xml:space="preserve"> </w:t>
            </w:r>
            <w:r>
              <w:rPr>
                <w:rFonts w:ascii="Times New Roman" w:eastAsia="Times New Roman" w:hAnsi="Times New Roman" w:cs="Times New Roman"/>
                <w:sz w:val="24"/>
                <w:shd w:val="clear" w:color="auto" w:fill="FDFDFD"/>
                <w:lang w:bidi="bg-BG"/>
              </w:rPr>
              <w:t>Главиница-Ситово Крайдунавска Добруджа</w:t>
            </w:r>
            <w:r w:rsidRPr="00871AEB">
              <w:rPr>
                <w:rFonts w:ascii="Times New Roman" w:eastAsia="Times New Roman" w:hAnsi="Times New Roman" w:cs="Times New Roman"/>
                <w:sz w:val="24"/>
                <w:shd w:val="clear" w:color="auto" w:fill="FDFDFD"/>
                <w:lang w:bidi="bg-BG"/>
              </w:rPr>
              <w:t>,</w:t>
            </w:r>
            <w:r w:rsidRPr="00871AEB">
              <w:rPr>
                <w:rFonts w:ascii="Times New Roman" w:eastAsia="Times New Roman" w:hAnsi="Times New Roman" w:cs="Times New Roman"/>
                <w:spacing w:val="28"/>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които</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ще</w:t>
            </w:r>
            <w:r w:rsidRPr="00871AEB">
              <w:rPr>
                <w:rFonts w:ascii="Times New Roman" w:eastAsia="Times New Roman" w:hAnsi="Times New Roman" w:cs="Times New Roman"/>
                <w:spacing w:val="26"/>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се</w:t>
            </w:r>
            <w:r w:rsidRPr="00871AEB">
              <w:rPr>
                <w:rFonts w:ascii="Times New Roman" w:eastAsia="Times New Roman" w:hAnsi="Times New Roman" w:cs="Times New Roman"/>
                <w:spacing w:val="24"/>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подпомагат</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по</w:t>
            </w:r>
            <w:r w:rsidRPr="00871AEB">
              <w:rPr>
                <w:rFonts w:ascii="Times New Roman" w:eastAsia="Times New Roman" w:hAnsi="Times New Roman" w:cs="Times New Roman"/>
                <w:spacing w:val="25"/>
                <w:sz w:val="24"/>
                <w:shd w:val="clear" w:color="auto" w:fill="FDFDFD"/>
                <w:lang w:bidi="bg-BG"/>
              </w:rPr>
              <w:t xml:space="preserve"> </w:t>
            </w:r>
            <w:r w:rsidRPr="00871AEB">
              <w:rPr>
                <w:rFonts w:ascii="Times New Roman" w:eastAsia="Times New Roman" w:hAnsi="Times New Roman" w:cs="Times New Roman"/>
                <w:sz w:val="24"/>
                <w:shd w:val="clear" w:color="auto" w:fill="FDFDFD"/>
                <w:lang w:bidi="bg-BG"/>
              </w:rPr>
              <w:t>настоящата</w:t>
            </w:r>
            <w:r>
              <w:rPr>
                <w:rFonts w:ascii="Times New Roman" w:eastAsia="Times New Roman" w:hAnsi="Times New Roman" w:cs="Times New Roman"/>
                <w:sz w:val="24"/>
                <w:lang w:bidi="bg-BG"/>
              </w:rPr>
              <w:t xml:space="preserve"> </w:t>
            </w:r>
            <w:r w:rsidRPr="00871AEB">
              <w:rPr>
                <w:rFonts w:ascii="Times New Roman" w:eastAsia="Times New Roman" w:hAnsi="Times New Roman" w:cs="Times New Roman"/>
                <w:sz w:val="24"/>
                <w:shd w:val="clear" w:color="auto" w:fill="FDFDFD"/>
                <w:lang w:bidi="bg-BG"/>
              </w:rPr>
              <w:t>процедура за подбор на проекти, са както следва:</w:t>
            </w:r>
          </w:p>
          <w:p w:rsidR="00871AEB" w:rsidRDefault="00871AEB" w:rsidP="00B212AF">
            <w:pPr>
              <w:pStyle w:val="ac"/>
              <w:widowControl w:val="0"/>
              <w:numPr>
                <w:ilvl w:val="0"/>
                <w:numId w:val="33"/>
              </w:numPr>
              <w:tabs>
                <w:tab w:val="left" w:pos="426"/>
              </w:tabs>
              <w:autoSpaceDE w:val="0"/>
              <w:autoSpaceDN w:val="0"/>
              <w:adjustRightInd w:val="0"/>
              <w:spacing w:line="276" w:lineRule="auto"/>
              <w:jc w:val="both"/>
              <w:rPr>
                <w:rFonts w:ascii="Times New Roman" w:eastAsia="Times New Roman" w:hAnsi="Times New Roman" w:cs="Times New Roman"/>
                <w:b/>
                <w:i/>
                <w:iCs/>
                <w:sz w:val="24"/>
                <w:szCs w:val="24"/>
                <w:highlight w:val="white"/>
                <w:shd w:val="clear" w:color="auto" w:fill="FEFEFE"/>
                <w:lang w:eastAsia="en-US"/>
              </w:rPr>
            </w:pPr>
            <w:r w:rsidRPr="00871AEB">
              <w:rPr>
                <w:rFonts w:ascii="Times New Roman" w:eastAsia="Times New Roman" w:hAnsi="Times New Roman" w:cs="Times New Roman"/>
                <w:b/>
                <w:i/>
                <w:iCs/>
                <w:sz w:val="24"/>
                <w:szCs w:val="24"/>
                <w:highlight w:val="white"/>
                <w:shd w:val="clear" w:color="auto" w:fill="FEFEFE"/>
                <w:lang w:eastAsia="en-US"/>
              </w:rPr>
              <w:t>Строителство, реконструкция и/или рехабилитация на нови и съществуващи общински пътища, улици, тротоари и съоръжени</w:t>
            </w:r>
            <w:r w:rsidR="00FB261A">
              <w:rPr>
                <w:rFonts w:ascii="Times New Roman" w:eastAsia="Times New Roman" w:hAnsi="Times New Roman" w:cs="Times New Roman"/>
                <w:b/>
                <w:i/>
                <w:iCs/>
                <w:sz w:val="24"/>
                <w:szCs w:val="24"/>
                <w:highlight w:val="white"/>
                <w:shd w:val="clear" w:color="auto" w:fill="FEFEFE"/>
                <w:lang w:eastAsia="en-US"/>
              </w:rPr>
              <w:t>ята и принадлежностите към тях;</w:t>
            </w:r>
          </w:p>
          <w:p w:rsidR="00871AEB" w:rsidRPr="00871AEB" w:rsidRDefault="00871AEB" w:rsidP="00B212AF">
            <w:pPr>
              <w:pStyle w:val="ac"/>
              <w:widowControl w:val="0"/>
              <w:tabs>
                <w:tab w:val="left" w:pos="426"/>
              </w:tabs>
              <w:autoSpaceDE w:val="0"/>
              <w:autoSpaceDN w:val="0"/>
              <w:adjustRightInd w:val="0"/>
              <w:spacing w:line="276" w:lineRule="auto"/>
              <w:ind w:left="142"/>
              <w:jc w:val="both"/>
              <w:rPr>
                <w:rFonts w:ascii="Times New Roman" w:eastAsia="Times New Roman" w:hAnsi="Times New Roman" w:cs="Times New Roman"/>
                <w:b/>
                <w:i/>
                <w:iCs/>
                <w:sz w:val="24"/>
                <w:szCs w:val="24"/>
                <w:highlight w:val="white"/>
                <w:shd w:val="clear" w:color="auto" w:fill="FEFEFE"/>
                <w:lang w:eastAsia="en-US"/>
              </w:rPr>
            </w:pPr>
            <w:r>
              <w:rPr>
                <w:rFonts w:ascii="Times New Roman" w:eastAsia="Times New Roman" w:hAnsi="Times New Roman" w:cs="Times New Roman"/>
                <w:b/>
                <w:i/>
                <w:iCs/>
                <w:sz w:val="24"/>
                <w:szCs w:val="24"/>
                <w:highlight w:val="white"/>
                <w:shd w:val="clear" w:color="auto" w:fill="FEFEFE"/>
                <w:lang w:eastAsia="en-US"/>
              </w:rPr>
              <w:t>и</w:t>
            </w:r>
          </w:p>
          <w:p w:rsidR="00871AEB" w:rsidRPr="00871AEB" w:rsidRDefault="00871AEB" w:rsidP="00B212AF">
            <w:pPr>
              <w:pStyle w:val="ac"/>
              <w:widowControl w:val="0"/>
              <w:numPr>
                <w:ilvl w:val="0"/>
                <w:numId w:val="33"/>
              </w:numPr>
              <w:tabs>
                <w:tab w:val="left" w:pos="426"/>
              </w:tabs>
              <w:autoSpaceDE w:val="0"/>
              <w:autoSpaceDN w:val="0"/>
              <w:adjustRightInd w:val="0"/>
              <w:spacing w:line="276" w:lineRule="auto"/>
              <w:jc w:val="both"/>
              <w:rPr>
                <w:rFonts w:ascii="Times New Roman" w:eastAsia="Times New Roman" w:hAnsi="Times New Roman" w:cs="Times New Roman"/>
                <w:b/>
                <w:i/>
                <w:iCs/>
                <w:sz w:val="24"/>
                <w:szCs w:val="24"/>
                <w:highlight w:val="white"/>
                <w:shd w:val="clear" w:color="auto" w:fill="FEFEFE"/>
                <w:lang w:eastAsia="en-US"/>
              </w:rPr>
            </w:pPr>
            <w:r w:rsidRPr="00871AEB">
              <w:rPr>
                <w:rFonts w:ascii="Times New Roman" w:eastAsia="Times New Roman" w:hAnsi="Times New Roman" w:cs="Times New Roman"/>
                <w:b/>
                <w:i/>
                <w:iCs/>
                <w:sz w:val="24"/>
                <w:szCs w:val="24"/>
                <w:highlight w:val="white"/>
                <w:shd w:val="clear" w:color="auto" w:fill="FEFEFE"/>
                <w:lang w:eastAsia="en-US"/>
              </w:rPr>
              <w:t>Изграждане и/или обновяване на площи, за широко обществено ползване, предназначени за трайно задоволяване на обществени потребности от общинско значение.</w:t>
            </w:r>
          </w:p>
          <w:p w:rsidR="00871AEB" w:rsidRPr="00871AEB" w:rsidRDefault="00871AEB"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Общинските улици, тротоари и площите за широко обществено ползване, за чия</w:t>
            </w:r>
            <w:r w:rsidR="00FB261A">
              <w:rPr>
                <w:rFonts w:ascii="Times New Roman" w:eastAsia="Calibri" w:hAnsi="Times New Roman" w:cs="Times New Roman"/>
                <w:sz w:val="24"/>
                <w:szCs w:val="24"/>
                <w:lang w:eastAsia="en-US"/>
              </w:rPr>
              <w:t>то реконструкция и/или рехабилит</w:t>
            </w:r>
            <w:r w:rsidRPr="00871AEB">
              <w:rPr>
                <w:rFonts w:ascii="Times New Roman" w:eastAsia="Calibri" w:hAnsi="Times New Roman" w:cs="Times New Roman"/>
                <w:sz w:val="24"/>
                <w:szCs w:val="24"/>
                <w:lang w:eastAsia="en-US"/>
              </w:rPr>
              <w:t>ация, изграждане и/или обновяване може да бъде получено подпомагане, е инфраструктура с неикономическо предназначение и ползване, което е безвъзмездно и общодостъпно. Публичното финансиране на инфраструктура, която не е предназначена за търговска експлоатация, по принцип е изключено от прилагането на правилата за държавна помощ. Естеството на тези дейности не е стопанско и следователно те не попадат в приложното поле на правилата за държавна помощ, както не попада и публичното финансиране за съответната инфраструктура (съгласно точка 203 от Известие на Комисията).</w:t>
            </w:r>
          </w:p>
          <w:p w:rsidR="00871AEB" w:rsidRPr="00871AEB" w:rsidRDefault="00871AEB"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 xml:space="preserve">Изграждането и поддържането на публичната инфраструктура е изцяло функция на съответните общини при упражняване на правомощията им в качеството на публични органи. Общинските пътища, улици, тротоари и площите за широко обществено ползване се управляват от общините и няма стопански оператор, на който да е възложена експлоатацията им. Тези обекти не са предмет на търговска експлоатация и в този смисъл при управлението им общината не изпълнява икономическа дейност и съответно не представлява предприятие по смисъла на чл. 107 от ДФЕС. </w:t>
            </w:r>
          </w:p>
          <w:p w:rsidR="00871AEB" w:rsidRPr="00871AEB" w:rsidRDefault="00871AEB" w:rsidP="00B212AF">
            <w:pPr>
              <w:pStyle w:val="ac"/>
              <w:widowControl w:val="0"/>
              <w:numPr>
                <w:ilvl w:val="0"/>
                <w:numId w:val="33"/>
              </w:numPr>
              <w:tabs>
                <w:tab w:val="left" w:pos="426"/>
              </w:tabs>
              <w:autoSpaceDE w:val="0"/>
              <w:autoSpaceDN w:val="0"/>
              <w:adjustRightInd w:val="0"/>
              <w:spacing w:line="276" w:lineRule="auto"/>
              <w:jc w:val="both"/>
              <w:rPr>
                <w:rFonts w:ascii="Times New Roman" w:eastAsia="Times New Roman" w:hAnsi="Times New Roman" w:cs="Times New Roman"/>
                <w:b/>
                <w:i/>
                <w:iCs/>
                <w:sz w:val="24"/>
                <w:szCs w:val="24"/>
                <w:highlight w:val="white"/>
                <w:shd w:val="clear" w:color="auto" w:fill="FEFEFE"/>
                <w:lang w:eastAsia="en-US"/>
              </w:rPr>
            </w:pPr>
            <w:r w:rsidRPr="00871AEB">
              <w:rPr>
                <w:rFonts w:ascii="Times New Roman" w:eastAsia="Times New Roman" w:hAnsi="Times New Roman" w:cs="Times New Roman"/>
                <w:b/>
                <w:i/>
                <w:iCs/>
                <w:sz w:val="24"/>
                <w:szCs w:val="24"/>
                <w:highlight w:val="white"/>
                <w:shd w:val="clear" w:color="auto" w:fill="FEFEFE"/>
                <w:lang w:eastAsia="en-US"/>
              </w:rPr>
              <w:lastRenderedPageBreak/>
              <w:t>Реконструкция, ремонт, оборудване и/или обзавеждане на общинска образователна инфраструктура с местно значение в селските райони.</w:t>
            </w:r>
          </w:p>
          <w:p w:rsidR="00871AEB" w:rsidRPr="00871AEB" w:rsidRDefault="00871AEB" w:rsidP="00B212AF">
            <w:pPr>
              <w:widowControl w:val="0"/>
              <w:autoSpaceDE w:val="0"/>
              <w:autoSpaceDN w:val="0"/>
              <w:adjustRightInd w:val="0"/>
              <w:spacing w:line="276" w:lineRule="auto"/>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Общинската образователна инфраструктура е част от общественото образование организирано в рамките на националната образователна система. Обществено образование, организирано в рамките на националната образователна система и контролирано от държавата, може да се счита за нестопанска дейност, когато държавата, създавайки и поддържайки такава система на публично образование, която се финансира от държавния бюджет, а не от учениците или техните родители, изпълнява своята мисия по отношение на населението в социалната, културната и образователната сфера (съгласно точка 28 от Известие на Комисията).</w:t>
            </w:r>
          </w:p>
          <w:p w:rsidR="00871AEB" w:rsidRPr="00871AEB" w:rsidRDefault="00871AEB" w:rsidP="00B212AF">
            <w:pPr>
              <w:widowControl w:val="0"/>
              <w:autoSpaceDE w:val="0"/>
              <w:autoSpaceDN w:val="0"/>
              <w:adjustRightInd w:val="0"/>
              <w:spacing w:line="276" w:lineRule="auto"/>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Местните власти са отговорни за предоставянето на образователни услуги в общинските детски градини, училищата и обслужващите звена. Общините осигуряват и контролират средствата за издръжката, изграждането, обзавеждането и основния ремонт на училищата, детските градини и обслужващите звена. В този смисъл обслужването на общинската образователна инфраструктура е възложено на общините и не представлява икономическа дейност и те не отговарят на определението за предприятие.</w:t>
            </w:r>
          </w:p>
          <w:p w:rsidR="00871AEB" w:rsidRPr="00871AEB" w:rsidRDefault="00871AEB" w:rsidP="00B212AF">
            <w:pPr>
              <w:pStyle w:val="ac"/>
              <w:widowControl w:val="0"/>
              <w:numPr>
                <w:ilvl w:val="0"/>
                <w:numId w:val="33"/>
              </w:numPr>
              <w:tabs>
                <w:tab w:val="left" w:pos="426"/>
              </w:tabs>
              <w:autoSpaceDE w:val="0"/>
              <w:autoSpaceDN w:val="0"/>
              <w:adjustRightInd w:val="0"/>
              <w:spacing w:line="276" w:lineRule="auto"/>
              <w:jc w:val="both"/>
              <w:rPr>
                <w:rFonts w:ascii="Times New Roman" w:eastAsia="Times New Roman" w:hAnsi="Times New Roman" w:cs="Times New Roman"/>
                <w:b/>
                <w:i/>
                <w:iCs/>
                <w:sz w:val="24"/>
                <w:szCs w:val="24"/>
                <w:highlight w:val="white"/>
                <w:shd w:val="clear" w:color="auto" w:fill="FEFEFE"/>
                <w:lang w:eastAsia="en-US"/>
              </w:rPr>
            </w:pPr>
            <w:r w:rsidRPr="00871AEB">
              <w:rPr>
                <w:rFonts w:ascii="Times New Roman" w:eastAsia="Times New Roman" w:hAnsi="Times New Roman" w:cs="Times New Roman"/>
                <w:b/>
                <w:i/>
                <w:iCs/>
                <w:sz w:val="24"/>
                <w:szCs w:val="24"/>
                <w:highlight w:val="white"/>
                <w:shd w:val="clear" w:color="auto" w:fill="FEFEFE"/>
                <w:lang w:eastAsia="en-US"/>
              </w:rPr>
              <w:t>Реконструкция и/или ремонт на общински сгради, в които се предоставят обществени услуги, с цел подобряване на тяхната енергийна ефективност.</w:t>
            </w:r>
          </w:p>
          <w:p w:rsidR="00871AEB" w:rsidRPr="00871AEB" w:rsidRDefault="00871AEB" w:rsidP="00B212AF">
            <w:pPr>
              <w:widowControl w:val="0"/>
              <w:autoSpaceDE w:val="0"/>
              <w:autoSpaceDN w:val="0"/>
              <w:adjustRightInd w:val="0"/>
              <w:spacing w:line="276" w:lineRule="auto"/>
              <w:contextualSpacing/>
              <w:jc w:val="both"/>
              <w:rPr>
                <w:rFonts w:ascii="Times New Roman" w:eastAsia="Times New Roman" w:hAnsi="Times New Roman" w:cs="Times New Roman"/>
                <w:iCs/>
                <w:sz w:val="24"/>
                <w:szCs w:val="24"/>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 xml:space="preserve">Финансовото подпомагане се предоставя за сгради, които са публична собственост и се ползват от съответните администрации за обичайната им управленска/регулаторна дейност, която е с неикономически характер. </w:t>
            </w:r>
          </w:p>
          <w:p w:rsidR="00871AEB" w:rsidRPr="00871AEB" w:rsidRDefault="00871AEB" w:rsidP="00B212AF">
            <w:pPr>
              <w:widowControl w:val="0"/>
              <w:autoSpaceDE w:val="0"/>
              <w:autoSpaceDN w:val="0"/>
              <w:adjustRightInd w:val="0"/>
              <w:spacing w:line="276" w:lineRule="auto"/>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 xml:space="preserve">Финансовото подпомагане е само за сгради, в които се предоставят обществени услуги. </w:t>
            </w:r>
          </w:p>
          <w:p w:rsidR="00871AEB" w:rsidRPr="00871AEB" w:rsidRDefault="00871AEB" w:rsidP="00B212AF">
            <w:pPr>
              <w:widowControl w:val="0"/>
              <w:autoSpaceDE w:val="0"/>
              <w:autoSpaceDN w:val="0"/>
              <w:adjustRightInd w:val="0"/>
              <w:spacing w:line="276" w:lineRule="auto"/>
              <w:ind w:firstLine="567"/>
              <w:jc w:val="both"/>
              <w:rPr>
                <w:rFonts w:ascii="Times New Roman" w:eastAsia="Times New Roman" w:hAnsi="Times New Roman" w:cs="Times New Roman"/>
                <w:iCs/>
                <w:sz w:val="24"/>
                <w:szCs w:val="24"/>
                <w:highlight w:val="white"/>
                <w:shd w:val="clear" w:color="auto" w:fill="FEFEFE"/>
                <w:lang w:eastAsia="en-US"/>
              </w:rPr>
            </w:pPr>
          </w:p>
          <w:p w:rsidR="00871AEB" w:rsidRPr="00871AEB" w:rsidRDefault="00871AEB" w:rsidP="00B212AF">
            <w:pPr>
              <w:widowControl w:val="0"/>
              <w:pBdr>
                <w:top w:val="single" w:sz="4" w:space="1" w:color="auto"/>
                <w:left w:val="single" w:sz="4" w:space="4" w:color="auto"/>
                <w:bottom w:val="single" w:sz="4" w:space="1" w:color="auto"/>
                <w:right w:val="single" w:sz="4" w:space="4" w:color="auto"/>
              </w:pBdr>
              <w:shd w:val="clear" w:color="auto" w:fill="BFBFBF"/>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 xml:space="preserve">Финансовото подпомагане по </w:t>
            </w:r>
            <w:proofErr w:type="spellStart"/>
            <w:r w:rsidRPr="00871AEB">
              <w:rPr>
                <w:rFonts w:ascii="Times New Roman" w:eastAsia="Calibri" w:hAnsi="Times New Roman" w:cs="Times New Roman"/>
                <w:sz w:val="24"/>
                <w:szCs w:val="24"/>
                <w:lang w:eastAsia="en-US"/>
              </w:rPr>
              <w:t>горецитираните</w:t>
            </w:r>
            <w:proofErr w:type="spellEnd"/>
            <w:r w:rsidRPr="00871AEB">
              <w:rPr>
                <w:rFonts w:ascii="Times New Roman" w:eastAsia="Calibri" w:hAnsi="Times New Roman" w:cs="Times New Roman"/>
                <w:sz w:val="24"/>
                <w:szCs w:val="24"/>
                <w:lang w:eastAsia="en-US"/>
              </w:rPr>
              <w:t xml:space="preserve"> дейности </w:t>
            </w:r>
            <w:r w:rsidRPr="00871AEB">
              <w:rPr>
                <w:rFonts w:ascii="Times New Roman" w:eastAsia="Calibri" w:hAnsi="Times New Roman" w:cs="Times New Roman"/>
                <w:b/>
                <w:sz w:val="24"/>
                <w:szCs w:val="24"/>
                <w:lang w:eastAsia="en-US"/>
              </w:rPr>
              <w:t>няма да</w:t>
            </w:r>
            <w:r w:rsidRPr="00871AEB">
              <w:rPr>
                <w:rFonts w:ascii="Times New Roman" w:eastAsia="Calibri" w:hAnsi="Times New Roman" w:cs="Times New Roman"/>
                <w:sz w:val="24"/>
                <w:szCs w:val="24"/>
                <w:lang w:eastAsia="en-US"/>
              </w:rPr>
              <w:t xml:space="preserve"> </w:t>
            </w:r>
            <w:r w:rsidRPr="00871AEB">
              <w:rPr>
                <w:rFonts w:ascii="Times New Roman" w:eastAsia="Calibri" w:hAnsi="Times New Roman" w:cs="Times New Roman"/>
                <w:b/>
                <w:sz w:val="24"/>
                <w:szCs w:val="24"/>
                <w:lang w:eastAsia="en-US"/>
              </w:rPr>
              <w:t>представлява „държавна помощ“</w:t>
            </w:r>
            <w:r w:rsidRPr="00871AEB">
              <w:rPr>
                <w:rFonts w:ascii="Times New Roman" w:eastAsia="Calibri" w:hAnsi="Times New Roman" w:cs="Times New Roman"/>
                <w:sz w:val="24"/>
                <w:szCs w:val="24"/>
                <w:lang w:eastAsia="en-US"/>
              </w:rPr>
              <w:t xml:space="preserve"> по смисъла на чл. 107, параграф 1 от ДФЕС.</w:t>
            </w:r>
          </w:p>
          <w:p w:rsidR="00871AEB" w:rsidRPr="00871AEB" w:rsidRDefault="00871AEB" w:rsidP="00B212AF">
            <w:pPr>
              <w:widowControl w:val="0"/>
              <w:autoSpaceDE w:val="0"/>
              <w:autoSpaceDN w:val="0"/>
              <w:adjustRightInd w:val="0"/>
              <w:spacing w:line="276" w:lineRule="auto"/>
              <w:ind w:firstLine="567"/>
              <w:contextualSpacing/>
              <w:jc w:val="both"/>
              <w:rPr>
                <w:rFonts w:ascii="Times New Roman" w:eastAsia="Calibri" w:hAnsi="Times New Roman" w:cs="Times New Roman"/>
                <w:sz w:val="24"/>
                <w:szCs w:val="24"/>
                <w:lang w:eastAsia="en-US"/>
              </w:rPr>
            </w:pPr>
          </w:p>
          <w:p w:rsidR="00871AEB" w:rsidRPr="00243919" w:rsidRDefault="00113F94" w:rsidP="00B212AF">
            <w:pPr>
              <w:widowControl w:val="0"/>
              <w:pBdr>
                <w:top w:val="single" w:sz="4" w:space="1" w:color="auto"/>
                <w:left w:val="single" w:sz="4" w:space="4" w:color="auto"/>
                <w:bottom w:val="single" w:sz="4" w:space="1" w:color="auto"/>
                <w:right w:val="single" w:sz="4" w:space="4" w:color="auto"/>
              </w:pBdr>
              <w:shd w:val="clear" w:color="auto" w:fill="BFBFBF"/>
              <w:autoSpaceDE w:val="0"/>
              <w:autoSpaceDN w:val="0"/>
              <w:adjustRightInd w:val="0"/>
              <w:spacing w:line="276" w:lineRule="auto"/>
              <w:contextualSpacing/>
              <w:jc w:val="both"/>
              <w:rPr>
                <w:rFonts w:ascii="Times New Roman" w:eastAsia="Calibri" w:hAnsi="Times New Roman" w:cs="Times New Roman"/>
                <w:b/>
                <w:sz w:val="24"/>
                <w:szCs w:val="24"/>
                <w:lang w:eastAsia="en-US"/>
              </w:rPr>
            </w:pPr>
            <w:r>
              <w:rPr>
                <w:rFonts w:ascii="Times New Roman" w:eastAsia="Calibri" w:hAnsi="Times New Roman" w:cs="Times New Roman"/>
                <w:sz w:val="24"/>
                <w:szCs w:val="24"/>
                <w:lang w:eastAsia="en-US"/>
              </w:rPr>
              <w:t>О</w:t>
            </w:r>
            <w:r w:rsidR="00871AEB" w:rsidRPr="00871AEB">
              <w:rPr>
                <w:rFonts w:ascii="Times New Roman" w:eastAsia="Calibri" w:hAnsi="Times New Roman" w:cs="Times New Roman"/>
                <w:sz w:val="24"/>
                <w:szCs w:val="24"/>
                <w:lang w:eastAsia="en-US"/>
              </w:rPr>
              <w:t xml:space="preserve">бщината </w:t>
            </w:r>
            <w:r w:rsidR="00871AEB" w:rsidRPr="00871AEB">
              <w:rPr>
                <w:rFonts w:ascii="Times New Roman" w:eastAsia="Calibri" w:hAnsi="Times New Roman" w:cs="Times New Roman"/>
                <w:b/>
                <w:sz w:val="24"/>
                <w:szCs w:val="24"/>
                <w:lang w:eastAsia="en-US"/>
              </w:rPr>
              <w:t xml:space="preserve">не може да </w:t>
            </w:r>
            <w:r w:rsidR="00243919">
              <w:rPr>
                <w:rFonts w:ascii="Times New Roman" w:eastAsia="Calibri" w:hAnsi="Times New Roman" w:cs="Times New Roman"/>
                <w:b/>
                <w:sz w:val="24"/>
                <w:szCs w:val="24"/>
                <w:lang w:eastAsia="en-US"/>
              </w:rPr>
              <w:t>ползва сградите, обект на интервенция за икономически дейности, включително да ги отдава под наем.</w:t>
            </w:r>
            <w:r w:rsidR="00871AEB" w:rsidRPr="00871AEB">
              <w:rPr>
                <w:rFonts w:ascii="Times New Roman" w:eastAsia="Calibri" w:hAnsi="Times New Roman" w:cs="Times New Roman"/>
                <w:sz w:val="24"/>
                <w:szCs w:val="24"/>
                <w:lang w:eastAsia="en-US"/>
              </w:rPr>
              <w:t xml:space="preserve"> В противен случай общината ще изпълнява икономическа дейност и съответно ще представлява предприятие по смисъла чл. 107 от ДФЕС. </w:t>
            </w:r>
          </w:p>
          <w:p w:rsidR="00871AEB" w:rsidRPr="00871AEB" w:rsidRDefault="00871AEB" w:rsidP="00B212AF">
            <w:pPr>
              <w:widowControl w:val="0"/>
              <w:tabs>
                <w:tab w:val="left" w:pos="2932"/>
              </w:tabs>
              <w:autoSpaceDE w:val="0"/>
              <w:autoSpaceDN w:val="0"/>
              <w:adjustRightInd w:val="0"/>
              <w:spacing w:line="276" w:lineRule="auto"/>
              <w:jc w:val="both"/>
              <w:rPr>
                <w:rFonts w:ascii="Times New Roman" w:eastAsia="Times New Roman" w:hAnsi="Times New Roman" w:cs="Times New Roman"/>
                <w:iCs/>
                <w:sz w:val="24"/>
                <w:szCs w:val="24"/>
                <w:highlight w:val="white"/>
                <w:shd w:val="clear" w:color="auto" w:fill="FEFEFE"/>
                <w:lang w:eastAsia="en-US"/>
              </w:rPr>
            </w:pPr>
          </w:p>
          <w:p w:rsidR="00871AEB" w:rsidRPr="00FB261A" w:rsidRDefault="00871AEB" w:rsidP="00FB261A">
            <w:pPr>
              <w:pStyle w:val="ac"/>
              <w:widowControl w:val="0"/>
              <w:numPr>
                <w:ilvl w:val="0"/>
                <w:numId w:val="33"/>
              </w:numPr>
              <w:autoSpaceDE w:val="0"/>
              <w:autoSpaceDN w:val="0"/>
              <w:adjustRightInd w:val="0"/>
              <w:spacing w:line="276" w:lineRule="auto"/>
              <w:jc w:val="both"/>
              <w:rPr>
                <w:rFonts w:ascii="Times New Roman" w:eastAsia="Times New Roman" w:hAnsi="Times New Roman" w:cs="Times New Roman"/>
                <w:b/>
                <w:i/>
                <w:iCs/>
                <w:sz w:val="24"/>
                <w:szCs w:val="24"/>
                <w:highlight w:val="white"/>
                <w:shd w:val="clear" w:color="auto" w:fill="FEFEFE"/>
                <w:lang w:eastAsia="en-US"/>
              </w:rPr>
            </w:pPr>
            <w:r w:rsidRPr="00FB261A">
              <w:rPr>
                <w:rFonts w:ascii="Times New Roman" w:eastAsia="Times New Roman" w:hAnsi="Times New Roman" w:cs="Times New Roman"/>
                <w:b/>
                <w:i/>
                <w:iCs/>
                <w:sz w:val="24"/>
                <w:szCs w:val="24"/>
                <w:highlight w:val="white"/>
                <w:shd w:val="clear" w:color="auto" w:fill="FEFEFE"/>
                <w:lang w:eastAsia="en-US"/>
              </w:rPr>
              <w:t>А</w:t>
            </w:r>
            <w:r w:rsidRPr="00FB261A">
              <w:rPr>
                <w:rFonts w:ascii="Times New Roman" w:eastAsia="Times New Roman" w:hAnsi="Times New Roman" w:cs="Times New Roman"/>
                <w:b/>
                <w:i/>
                <w:iCs/>
                <w:sz w:val="24"/>
                <w:szCs w:val="24"/>
                <w:highlight w:val="white"/>
                <w:shd w:val="clear" w:color="auto" w:fill="FEFEFE"/>
                <w:lang w:val="en-US" w:eastAsia="en-US"/>
              </w:rPr>
              <w:t xml:space="preserve">) </w:t>
            </w:r>
            <w:r w:rsidRPr="00FB261A">
              <w:rPr>
                <w:rFonts w:ascii="Times New Roman" w:eastAsia="Times New Roman" w:hAnsi="Times New Roman" w:cs="Times New Roman"/>
                <w:b/>
                <w:i/>
                <w:iCs/>
                <w:sz w:val="24"/>
                <w:szCs w:val="24"/>
                <w:highlight w:val="white"/>
                <w:shd w:val="clear" w:color="auto" w:fill="FEFEFE"/>
                <w:lang w:eastAsia="en-US"/>
              </w:rPr>
              <w:t xml:space="preserve">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FB261A">
              <w:rPr>
                <w:rFonts w:ascii="Times New Roman" w:eastAsia="Times New Roman" w:hAnsi="Times New Roman" w:cs="Times New Roman"/>
                <w:b/>
                <w:i/>
                <w:iCs/>
                <w:sz w:val="24"/>
                <w:szCs w:val="24"/>
                <w:highlight w:val="white"/>
                <w:shd w:val="clear" w:color="auto" w:fill="FEFEFE"/>
                <w:lang w:eastAsia="en-US"/>
              </w:rPr>
              <w:t>деинституционализация</w:t>
            </w:r>
            <w:proofErr w:type="spellEnd"/>
            <w:r w:rsidRPr="00FB261A">
              <w:rPr>
                <w:rFonts w:ascii="Times New Roman" w:eastAsia="Times New Roman" w:hAnsi="Times New Roman" w:cs="Times New Roman"/>
                <w:b/>
                <w:i/>
                <w:iCs/>
                <w:sz w:val="24"/>
                <w:szCs w:val="24"/>
                <w:highlight w:val="white"/>
                <w:shd w:val="clear" w:color="auto" w:fill="FEFEFE"/>
                <w:lang w:eastAsia="en-US"/>
              </w:rPr>
              <w:t xml:space="preserve"> на деца или възрастни, в</w:t>
            </w:r>
            <w:r w:rsidR="00FB261A">
              <w:rPr>
                <w:rFonts w:ascii="Times New Roman" w:eastAsia="Times New Roman" w:hAnsi="Times New Roman" w:cs="Times New Roman"/>
                <w:b/>
                <w:i/>
                <w:iCs/>
                <w:sz w:val="24"/>
                <w:szCs w:val="24"/>
                <w:highlight w:val="white"/>
                <w:shd w:val="clear" w:color="auto" w:fill="FEFEFE"/>
                <w:lang w:eastAsia="en-US"/>
              </w:rPr>
              <w:t>ключително транспортни средства;</w:t>
            </w:r>
          </w:p>
          <w:p w:rsidR="00871AEB" w:rsidRDefault="00871AEB" w:rsidP="00B212AF">
            <w:pPr>
              <w:widowControl w:val="0"/>
              <w:autoSpaceDE w:val="0"/>
              <w:autoSpaceDN w:val="0"/>
              <w:adjustRightInd w:val="0"/>
              <w:spacing w:line="276" w:lineRule="auto"/>
              <w:ind w:left="142"/>
              <w:jc w:val="both"/>
              <w:rPr>
                <w:rFonts w:ascii="Times New Roman" w:eastAsia="Times New Roman" w:hAnsi="Times New Roman" w:cs="Times New Roman"/>
                <w:b/>
                <w:i/>
                <w:iCs/>
                <w:sz w:val="24"/>
                <w:szCs w:val="24"/>
                <w:highlight w:val="white"/>
                <w:shd w:val="clear" w:color="auto" w:fill="FEFEFE"/>
                <w:lang w:eastAsia="en-US"/>
              </w:rPr>
            </w:pPr>
            <w:r w:rsidRPr="00871AEB">
              <w:rPr>
                <w:rFonts w:ascii="Times New Roman" w:eastAsia="Times New Roman" w:hAnsi="Times New Roman" w:cs="Times New Roman"/>
                <w:b/>
                <w:i/>
                <w:iCs/>
                <w:sz w:val="24"/>
                <w:szCs w:val="24"/>
                <w:highlight w:val="white"/>
                <w:shd w:val="clear" w:color="auto" w:fill="FEFEFE"/>
                <w:lang w:eastAsia="en-US"/>
              </w:rPr>
              <w:t>Б</w:t>
            </w:r>
            <w:r w:rsidRPr="00871AEB">
              <w:rPr>
                <w:rFonts w:ascii="Times New Roman" w:eastAsia="Times New Roman" w:hAnsi="Times New Roman" w:cs="Times New Roman"/>
                <w:b/>
                <w:i/>
                <w:iCs/>
                <w:sz w:val="24"/>
                <w:szCs w:val="24"/>
                <w:highlight w:val="white"/>
                <w:shd w:val="clear" w:color="auto" w:fill="FEFEFE"/>
                <w:lang w:val="en-US" w:eastAsia="en-US"/>
              </w:rPr>
              <w:t>)</w:t>
            </w:r>
            <w:r w:rsidR="003A51D4">
              <w:rPr>
                <w:rFonts w:ascii="Times New Roman" w:eastAsia="Times New Roman" w:hAnsi="Times New Roman" w:cs="Times New Roman"/>
                <w:b/>
                <w:i/>
                <w:iCs/>
                <w:sz w:val="24"/>
                <w:szCs w:val="24"/>
                <w:highlight w:val="white"/>
                <w:shd w:val="clear" w:color="auto" w:fill="FEFEFE"/>
                <w:lang w:eastAsia="en-US"/>
              </w:rPr>
              <w:t xml:space="preserve"> </w:t>
            </w:r>
            <w:r w:rsidRPr="00871AEB">
              <w:rPr>
                <w:rFonts w:ascii="Times New Roman" w:eastAsia="Times New Roman" w:hAnsi="Times New Roman" w:cs="Times New Roman"/>
                <w:b/>
                <w:i/>
                <w:iCs/>
                <w:sz w:val="24"/>
                <w:szCs w:val="24"/>
                <w:highlight w:val="white"/>
                <w:shd w:val="clear" w:color="auto" w:fill="FEFEFE"/>
                <w:lang w:eastAsia="en-US"/>
              </w:rPr>
              <w:t>Изграждане, реконструкция, ремонт, реставрация, закупуване на оборудване и/или обзавеждане на обекти, свързани с културния живот, вкл. мобилни такива, вкл. и дейности по вертикалната планировка и подобряване на прилежащите пространства.</w:t>
            </w:r>
          </w:p>
          <w:p w:rsidR="00113F94" w:rsidRPr="00871AEB" w:rsidRDefault="00113F94" w:rsidP="00B212AF">
            <w:pPr>
              <w:widowControl w:val="0"/>
              <w:autoSpaceDE w:val="0"/>
              <w:autoSpaceDN w:val="0"/>
              <w:adjustRightInd w:val="0"/>
              <w:spacing w:line="276" w:lineRule="auto"/>
              <w:ind w:left="142"/>
              <w:jc w:val="both"/>
              <w:rPr>
                <w:rFonts w:ascii="Times New Roman" w:eastAsia="Times New Roman" w:hAnsi="Times New Roman" w:cs="Times New Roman"/>
                <w:b/>
                <w:i/>
                <w:iCs/>
                <w:sz w:val="24"/>
                <w:szCs w:val="24"/>
                <w:highlight w:val="white"/>
                <w:shd w:val="clear" w:color="auto" w:fill="FEFEFE"/>
                <w:lang w:eastAsia="en-US"/>
              </w:rPr>
            </w:pPr>
          </w:p>
          <w:p w:rsidR="00871AEB" w:rsidRPr="00871AEB" w:rsidRDefault="00113F94" w:rsidP="00B212AF">
            <w:pPr>
              <w:widowControl w:val="0"/>
              <w:pBdr>
                <w:top w:val="single" w:sz="4" w:space="1" w:color="auto"/>
                <w:left w:val="single" w:sz="4" w:space="4" w:color="auto"/>
                <w:bottom w:val="single" w:sz="4" w:space="1" w:color="auto"/>
                <w:right w:val="single" w:sz="4" w:space="4" w:color="auto"/>
              </w:pBdr>
              <w:shd w:val="clear" w:color="auto" w:fill="BFBFBF"/>
              <w:autoSpaceDE w:val="0"/>
              <w:autoSpaceDN w:val="0"/>
              <w:adjustRightInd w:val="0"/>
              <w:spacing w:line="276" w:lineRule="auto"/>
              <w:contextualSpacing/>
              <w:jc w:val="both"/>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К</w:t>
            </w:r>
            <w:r w:rsidR="00871AEB" w:rsidRPr="00871AEB">
              <w:rPr>
                <w:rFonts w:ascii="Times New Roman" w:eastAsia="Calibri" w:hAnsi="Times New Roman" w:cs="Times New Roman"/>
                <w:b/>
                <w:sz w:val="24"/>
                <w:szCs w:val="24"/>
                <w:lang w:eastAsia="en-US"/>
              </w:rPr>
              <w:t xml:space="preserve">андидатите </w:t>
            </w:r>
            <w:r>
              <w:rPr>
                <w:rFonts w:ascii="Times New Roman" w:eastAsia="Calibri" w:hAnsi="Times New Roman" w:cs="Times New Roman"/>
                <w:b/>
                <w:sz w:val="24"/>
                <w:szCs w:val="24"/>
                <w:lang w:eastAsia="en-US"/>
              </w:rPr>
              <w:t xml:space="preserve">следва </w:t>
            </w:r>
            <w:r w:rsidR="00871AEB" w:rsidRPr="00871AEB">
              <w:rPr>
                <w:rFonts w:ascii="Times New Roman" w:eastAsia="Calibri" w:hAnsi="Times New Roman" w:cs="Times New Roman"/>
                <w:b/>
                <w:sz w:val="24"/>
                <w:szCs w:val="24"/>
                <w:lang w:eastAsia="en-US"/>
              </w:rPr>
              <w:t>да представят декларация за дейността си, както и годишен финансово-счетоводен отчет, от който да е видно финансово-счетоводно (в т. ч. аналитично</w:t>
            </w:r>
            <w:r w:rsidR="00871AEB" w:rsidRPr="00871AEB">
              <w:rPr>
                <w:rFonts w:ascii="Times New Roman" w:eastAsia="Calibri" w:hAnsi="Times New Roman" w:cs="Times New Roman"/>
                <w:b/>
                <w:sz w:val="24"/>
                <w:szCs w:val="24"/>
                <w:lang w:val="ru-RU" w:eastAsia="en-US"/>
              </w:rPr>
              <w:t>)</w:t>
            </w:r>
            <w:r w:rsidR="00871AEB" w:rsidRPr="00871AEB">
              <w:rPr>
                <w:rFonts w:ascii="Times New Roman" w:eastAsia="Calibri" w:hAnsi="Times New Roman" w:cs="Times New Roman"/>
                <w:b/>
                <w:sz w:val="24"/>
                <w:szCs w:val="24"/>
                <w:lang w:eastAsia="en-US"/>
              </w:rPr>
              <w:t xml:space="preserve"> обособяване на икономическата и неикономическа дейност.</w:t>
            </w:r>
          </w:p>
          <w:p w:rsidR="00871AEB" w:rsidRPr="00871AEB" w:rsidRDefault="00871AEB" w:rsidP="00B212AF">
            <w:pPr>
              <w:widowControl w:val="0"/>
              <w:tabs>
                <w:tab w:val="left" w:pos="851"/>
              </w:tabs>
              <w:autoSpaceDE w:val="0"/>
              <w:autoSpaceDN w:val="0"/>
              <w:adjustRightInd w:val="0"/>
              <w:spacing w:line="276" w:lineRule="auto"/>
              <w:jc w:val="both"/>
              <w:rPr>
                <w:rFonts w:ascii="Times New Roman" w:eastAsia="Times New Roman" w:hAnsi="Times New Roman" w:cs="Times New Roman"/>
                <w:iCs/>
                <w:sz w:val="24"/>
                <w:szCs w:val="24"/>
                <w:highlight w:val="white"/>
                <w:u w:val="single"/>
                <w:shd w:val="clear" w:color="auto" w:fill="FEFEFE"/>
                <w:lang w:eastAsia="en-US"/>
              </w:rPr>
            </w:pPr>
          </w:p>
          <w:p w:rsidR="00871AEB" w:rsidRPr="00113F94" w:rsidRDefault="00113F94" w:rsidP="00B212AF">
            <w:pPr>
              <w:widowControl w:val="0"/>
              <w:tabs>
                <w:tab w:val="left" w:pos="851"/>
              </w:tabs>
              <w:autoSpaceDE w:val="0"/>
              <w:autoSpaceDN w:val="0"/>
              <w:adjustRightInd w:val="0"/>
              <w:spacing w:line="276" w:lineRule="auto"/>
              <w:jc w:val="both"/>
              <w:rPr>
                <w:rFonts w:ascii="Times New Roman" w:eastAsia="Times New Roman" w:hAnsi="Times New Roman" w:cs="Times New Roman"/>
                <w:iCs/>
                <w:sz w:val="24"/>
                <w:szCs w:val="24"/>
                <w:u w:val="single"/>
                <w:shd w:val="clear" w:color="auto" w:fill="FEFEFE"/>
                <w:lang w:eastAsia="en-US"/>
              </w:rPr>
            </w:pPr>
            <w:r w:rsidRPr="00113F94">
              <w:rPr>
                <w:rFonts w:ascii="Times New Roman" w:eastAsia="Times New Roman" w:hAnsi="Times New Roman" w:cs="Times New Roman"/>
                <w:iCs/>
                <w:sz w:val="24"/>
                <w:szCs w:val="24"/>
                <w:u w:val="single"/>
                <w:shd w:val="clear" w:color="auto" w:fill="FEFEFE"/>
                <w:lang w:eastAsia="en-US"/>
              </w:rPr>
              <w:t xml:space="preserve">МИГ определя финансовото подпомагане по </w:t>
            </w:r>
            <w:proofErr w:type="spellStart"/>
            <w:r w:rsidRPr="00113F94">
              <w:rPr>
                <w:rFonts w:ascii="Times New Roman" w:eastAsia="Times New Roman" w:hAnsi="Times New Roman" w:cs="Times New Roman"/>
                <w:iCs/>
                <w:sz w:val="24"/>
                <w:szCs w:val="24"/>
                <w:u w:val="single"/>
                <w:shd w:val="clear" w:color="auto" w:fill="FEFEFE"/>
                <w:lang w:eastAsia="en-US"/>
              </w:rPr>
              <w:t>подмярка</w:t>
            </w:r>
            <w:proofErr w:type="spellEnd"/>
            <w:r w:rsidRPr="00113F94">
              <w:rPr>
                <w:rFonts w:ascii="Times New Roman" w:eastAsia="Times New Roman" w:hAnsi="Times New Roman" w:cs="Times New Roman"/>
                <w:iCs/>
                <w:sz w:val="24"/>
                <w:szCs w:val="24"/>
                <w:u w:val="single"/>
                <w:shd w:val="clear" w:color="auto" w:fill="FEFEFE"/>
                <w:lang w:eastAsia="en-US"/>
              </w:rPr>
              <w:t xml:space="preserve"> 7.2 </w:t>
            </w:r>
            <w:r>
              <w:rPr>
                <w:rFonts w:ascii="Times New Roman" w:eastAsia="Times New Roman" w:hAnsi="Times New Roman" w:cs="Times New Roman"/>
                <w:iCs/>
                <w:sz w:val="24"/>
                <w:szCs w:val="24"/>
                <w:u w:val="single"/>
                <w:shd w:val="clear" w:color="auto" w:fill="FEFEFE"/>
                <w:lang w:eastAsia="en-US"/>
              </w:rPr>
              <w:t xml:space="preserve">от СВОМР за територията на "МИГ </w:t>
            </w:r>
            <w:r>
              <w:rPr>
                <w:rFonts w:ascii="Times New Roman" w:eastAsia="Times New Roman" w:hAnsi="Times New Roman" w:cs="Times New Roman"/>
                <w:iCs/>
                <w:sz w:val="24"/>
                <w:szCs w:val="24"/>
                <w:u w:val="single"/>
                <w:shd w:val="clear" w:color="auto" w:fill="FEFEFE"/>
                <w:lang w:eastAsia="en-US"/>
              </w:rPr>
              <w:lastRenderedPageBreak/>
              <w:t>Главиница-Ситово Крайдунавска Добруджа</w:t>
            </w:r>
            <w:r w:rsidRPr="00113F94">
              <w:rPr>
                <w:rFonts w:ascii="Times New Roman" w:eastAsia="Times New Roman" w:hAnsi="Times New Roman" w:cs="Times New Roman"/>
                <w:iCs/>
                <w:sz w:val="24"/>
                <w:szCs w:val="24"/>
                <w:u w:val="single"/>
                <w:shd w:val="clear" w:color="auto" w:fill="FEFEFE"/>
                <w:lang w:eastAsia="en-US"/>
              </w:rPr>
              <w:t>" като „</w:t>
            </w:r>
            <w:r w:rsidRPr="00113F94">
              <w:rPr>
                <w:rFonts w:ascii="Times New Roman" w:eastAsia="Times New Roman" w:hAnsi="Times New Roman" w:cs="Times New Roman"/>
                <w:b/>
                <w:iCs/>
                <w:sz w:val="24"/>
                <w:szCs w:val="24"/>
                <w:u w:val="single"/>
                <w:shd w:val="clear" w:color="auto" w:fill="FEFEFE"/>
                <w:lang w:eastAsia="en-US"/>
              </w:rPr>
              <w:t>непомощ</w:t>
            </w:r>
            <w:r w:rsidRPr="00113F94">
              <w:rPr>
                <w:rFonts w:ascii="Times New Roman" w:eastAsia="Times New Roman" w:hAnsi="Times New Roman" w:cs="Times New Roman"/>
                <w:iCs/>
                <w:sz w:val="24"/>
                <w:szCs w:val="24"/>
                <w:u w:val="single"/>
                <w:shd w:val="clear" w:color="auto" w:fill="FEFEFE"/>
                <w:lang w:eastAsia="en-US"/>
              </w:rPr>
              <w:t>“</w:t>
            </w:r>
            <w:r w:rsidRPr="00113F94">
              <w:rPr>
                <w:rFonts w:ascii="Times New Roman" w:eastAsia="Times New Roman" w:hAnsi="Times New Roman" w:cs="Times New Roman"/>
                <w:iCs/>
                <w:sz w:val="24"/>
                <w:szCs w:val="24"/>
                <w:shd w:val="clear" w:color="auto" w:fill="FEFEFE"/>
                <w:lang w:eastAsia="en-US"/>
              </w:rPr>
              <w:t>, в случай на финансово подпомагане когато</w:t>
            </w:r>
            <w:r w:rsidR="00871AEB" w:rsidRPr="00871AEB">
              <w:rPr>
                <w:rFonts w:ascii="Times New Roman" w:eastAsia="Times New Roman" w:hAnsi="Times New Roman" w:cs="Times New Roman"/>
                <w:iCs/>
                <w:sz w:val="24"/>
                <w:szCs w:val="24"/>
                <w:highlight w:val="white"/>
                <w:shd w:val="clear" w:color="auto" w:fill="FEFEFE"/>
                <w:lang w:eastAsia="en-US"/>
              </w:rPr>
              <w:t>:</w:t>
            </w:r>
          </w:p>
          <w:p w:rsidR="00871AEB" w:rsidRPr="00871AEB" w:rsidRDefault="00871AEB" w:rsidP="00B212AF">
            <w:pPr>
              <w:widowControl w:val="0"/>
              <w:numPr>
                <w:ilvl w:val="0"/>
                <w:numId w:val="14"/>
              </w:numPr>
              <w:tabs>
                <w:tab w:val="left" w:pos="426"/>
              </w:tabs>
              <w:autoSpaceDE w:val="0"/>
              <w:autoSpaceDN w:val="0"/>
              <w:adjustRightInd w:val="0"/>
              <w:spacing w:line="276" w:lineRule="auto"/>
              <w:ind w:left="0" w:firstLine="142"/>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интервенциите са върху публични общински с</w:t>
            </w:r>
            <w:r w:rsidR="003A51D4">
              <w:rPr>
                <w:rFonts w:ascii="Times New Roman" w:eastAsia="Times New Roman" w:hAnsi="Times New Roman" w:cs="Times New Roman"/>
                <w:iCs/>
                <w:sz w:val="24"/>
                <w:szCs w:val="24"/>
                <w:highlight w:val="white"/>
                <w:shd w:val="clear" w:color="auto" w:fill="FEFEFE"/>
                <w:lang w:eastAsia="en-US"/>
              </w:rPr>
              <w:t xml:space="preserve">гради от социалната </w:t>
            </w:r>
            <w:r w:rsidRPr="00871AEB">
              <w:rPr>
                <w:rFonts w:ascii="Times New Roman" w:eastAsia="Times New Roman" w:hAnsi="Times New Roman" w:cs="Times New Roman"/>
                <w:iCs/>
                <w:sz w:val="24"/>
                <w:szCs w:val="24"/>
                <w:highlight w:val="white"/>
                <w:shd w:val="clear" w:color="auto" w:fill="FEFEFE"/>
                <w:lang w:eastAsia="en-US"/>
              </w:rPr>
              <w:t xml:space="preserve">инфраструктура, която е общинска собственост; </w:t>
            </w:r>
          </w:p>
          <w:p w:rsidR="00871AEB" w:rsidRPr="00871AEB" w:rsidRDefault="00871AEB" w:rsidP="00B212AF">
            <w:pPr>
              <w:widowControl w:val="0"/>
              <w:numPr>
                <w:ilvl w:val="0"/>
                <w:numId w:val="14"/>
              </w:numPr>
              <w:tabs>
                <w:tab w:val="left" w:pos="426"/>
              </w:tabs>
              <w:autoSpaceDE w:val="0"/>
              <w:autoSpaceDN w:val="0"/>
              <w:adjustRightInd w:val="0"/>
              <w:spacing w:line="276" w:lineRule="auto"/>
              <w:ind w:left="0" w:firstLine="142"/>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 xml:space="preserve">интервенциите са върху обекти, свързани с културния живот, които са общинска собственост, читалища, музеи и библиотеки, </w:t>
            </w:r>
            <w:proofErr w:type="spellStart"/>
            <w:r w:rsidRPr="00871AEB">
              <w:rPr>
                <w:rFonts w:ascii="Times New Roman" w:eastAsia="Times New Roman" w:hAnsi="Times New Roman" w:cs="Times New Roman"/>
                <w:iCs/>
                <w:sz w:val="24"/>
                <w:szCs w:val="24"/>
                <w:highlight w:val="white"/>
                <w:shd w:val="clear" w:color="auto" w:fill="FEFEFE"/>
                <w:lang w:eastAsia="en-US"/>
              </w:rPr>
              <w:t>архелогически</w:t>
            </w:r>
            <w:proofErr w:type="spellEnd"/>
            <w:r w:rsidRPr="00871AEB">
              <w:rPr>
                <w:rFonts w:ascii="Times New Roman" w:eastAsia="Times New Roman" w:hAnsi="Times New Roman" w:cs="Times New Roman"/>
                <w:iCs/>
                <w:sz w:val="24"/>
                <w:szCs w:val="24"/>
                <w:highlight w:val="white"/>
                <w:shd w:val="clear" w:color="auto" w:fill="FEFEFE"/>
                <w:lang w:eastAsia="en-US"/>
              </w:rPr>
              <w:t xml:space="preserve"> обекти и др.;</w:t>
            </w:r>
          </w:p>
          <w:p w:rsidR="00871AEB" w:rsidRPr="003A51D4" w:rsidRDefault="00871AEB" w:rsidP="00B212AF">
            <w:pPr>
              <w:widowControl w:val="0"/>
              <w:numPr>
                <w:ilvl w:val="0"/>
                <w:numId w:val="14"/>
              </w:numPr>
              <w:tabs>
                <w:tab w:val="left" w:pos="426"/>
              </w:tabs>
              <w:autoSpaceDE w:val="0"/>
              <w:autoSpaceDN w:val="0"/>
              <w:adjustRightInd w:val="0"/>
              <w:spacing w:line="276" w:lineRule="auto"/>
              <w:ind w:left="0" w:firstLine="142"/>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социалната инфраструктура е за предоставяне на услуги с неикономически характер;</w:t>
            </w:r>
          </w:p>
          <w:p w:rsidR="00871AEB" w:rsidRPr="00871AEB" w:rsidRDefault="00871AEB" w:rsidP="00B212AF">
            <w:pPr>
              <w:widowControl w:val="0"/>
              <w:numPr>
                <w:ilvl w:val="0"/>
                <w:numId w:val="14"/>
              </w:numPr>
              <w:tabs>
                <w:tab w:val="left" w:pos="426"/>
              </w:tabs>
              <w:autoSpaceDE w:val="0"/>
              <w:autoSpaceDN w:val="0"/>
              <w:adjustRightInd w:val="0"/>
              <w:spacing w:line="276" w:lineRule="auto"/>
              <w:ind w:left="0" w:firstLine="142"/>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дейностите в тези културни обекти са организирани по нетърговски начин и са от нестопанско естество;</w:t>
            </w:r>
          </w:p>
          <w:p w:rsidR="00871AEB" w:rsidRPr="00871AEB" w:rsidRDefault="00871AEB" w:rsidP="00B212AF">
            <w:pPr>
              <w:widowControl w:val="0"/>
              <w:numPr>
                <w:ilvl w:val="0"/>
                <w:numId w:val="14"/>
              </w:numPr>
              <w:tabs>
                <w:tab w:val="left" w:pos="426"/>
              </w:tabs>
              <w:autoSpaceDE w:val="0"/>
              <w:autoSpaceDN w:val="0"/>
              <w:adjustRightInd w:val="0"/>
              <w:spacing w:line="276" w:lineRule="auto"/>
              <w:ind w:left="0" w:firstLine="142"/>
              <w:jc w:val="both"/>
              <w:rPr>
                <w:rFonts w:ascii="Times New Roman" w:eastAsia="Times New Roman" w:hAnsi="Times New Roman" w:cs="Times New Roman"/>
                <w:iCs/>
                <w:sz w:val="24"/>
                <w:szCs w:val="24"/>
                <w:highlight w:val="white"/>
                <w:shd w:val="clear" w:color="auto" w:fill="FEFEFE"/>
                <w:lang w:eastAsia="en-US"/>
              </w:rPr>
            </w:pPr>
            <w:r w:rsidRPr="00871AEB">
              <w:rPr>
                <w:rFonts w:ascii="Times New Roman" w:eastAsia="Times New Roman" w:hAnsi="Times New Roman" w:cs="Times New Roman"/>
                <w:iCs/>
                <w:sz w:val="24"/>
                <w:szCs w:val="24"/>
                <w:highlight w:val="white"/>
                <w:shd w:val="clear" w:color="auto" w:fill="FEFEFE"/>
                <w:lang w:eastAsia="en-US"/>
              </w:rPr>
              <w:t>и интервенцията има изключително локално въздействие и е предназначена за ползване само от населението в границите на населени места от общината от територията на МИГ.</w:t>
            </w:r>
          </w:p>
          <w:p w:rsidR="00871AEB" w:rsidRPr="00871AEB" w:rsidRDefault="00871AEB"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Подпомагането по тези дейности в рамките на СВОМР има изключително локално въздействие и води до подобряване на условията за живот само на територията на МИГ.</w:t>
            </w:r>
          </w:p>
          <w:p w:rsidR="00871AEB" w:rsidRPr="00871AEB" w:rsidRDefault="00871AEB"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 xml:space="preserve">Публичното подпомагане на предприятията представлява държавна помощ по смисъла на чл. 107, параграф 1 от ДФЕС, само доколкото „засяга търговията между държавите членки“. В случай на такова подпомагане, то има чисто местно въздействие и следователно не оказва въздействие върху търговията между държавите членки. В тези случаи бенефициентът доставя стоки и услуги в ограничен район на дадена държава-член и е малко вероятно да привлече клиенти от други държави членки и мярката няма влияние върху условията на трансграничните инвестиции (съгласно точка 196 от Известие на Комисията ). </w:t>
            </w:r>
          </w:p>
          <w:p w:rsidR="00871AEB" w:rsidRDefault="00871AEB"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 xml:space="preserve">В случай на финансово подпомагане само за </w:t>
            </w:r>
            <w:r w:rsidRPr="00871AEB">
              <w:rPr>
                <w:rFonts w:ascii="Times New Roman" w:eastAsia="Calibri" w:hAnsi="Times New Roman" w:cs="Times New Roman"/>
                <w:b/>
                <w:sz w:val="24"/>
                <w:szCs w:val="24"/>
                <w:lang w:eastAsia="en-US"/>
              </w:rPr>
              <w:t>нестопански дейности</w:t>
            </w:r>
            <w:r w:rsidRPr="00871AEB">
              <w:rPr>
                <w:rFonts w:ascii="Times New Roman" w:eastAsia="Calibri" w:hAnsi="Times New Roman" w:cs="Times New Roman"/>
                <w:sz w:val="24"/>
                <w:szCs w:val="24"/>
                <w:lang w:eastAsia="en-US"/>
              </w:rPr>
              <w:t xml:space="preserve"> от бенефициенти лица, регистрирани по реда на Закона за юридическите лица с нестопанска цел или по Закона за народните читалища, съгласно чл. 10, ал. 3 от Наредба № 22, чл. 107 и 108 от ДФЕС не се прилагат. </w:t>
            </w:r>
          </w:p>
          <w:p w:rsidR="00113F94" w:rsidRPr="00871AEB" w:rsidRDefault="00113F94" w:rsidP="00B212AF">
            <w:pPr>
              <w:widowControl w:val="0"/>
              <w:autoSpaceDE w:val="0"/>
              <w:autoSpaceDN w:val="0"/>
              <w:adjustRightInd w:val="0"/>
              <w:spacing w:line="276" w:lineRule="auto"/>
              <w:contextualSpacing/>
              <w:jc w:val="both"/>
              <w:rPr>
                <w:rFonts w:ascii="Times New Roman" w:eastAsia="Calibri" w:hAnsi="Times New Roman" w:cs="Times New Roman"/>
                <w:sz w:val="24"/>
                <w:szCs w:val="24"/>
                <w:lang w:eastAsia="en-US"/>
              </w:rPr>
            </w:pPr>
          </w:p>
          <w:p w:rsidR="00871AEB" w:rsidRPr="00871AEB" w:rsidRDefault="00871AEB" w:rsidP="00B212AF">
            <w:pPr>
              <w:widowControl w:val="0"/>
              <w:pBdr>
                <w:top w:val="single" w:sz="4" w:space="1" w:color="auto"/>
                <w:left w:val="single" w:sz="4" w:space="4" w:color="auto"/>
                <w:bottom w:val="single" w:sz="4" w:space="1" w:color="auto"/>
                <w:right w:val="single" w:sz="4" w:space="4" w:color="auto"/>
              </w:pBdr>
              <w:shd w:val="clear" w:color="auto" w:fill="BFBFBF"/>
              <w:autoSpaceDE w:val="0"/>
              <w:autoSpaceDN w:val="0"/>
              <w:adjustRightInd w:val="0"/>
              <w:spacing w:line="276" w:lineRule="auto"/>
              <w:contextualSpacing/>
              <w:jc w:val="both"/>
              <w:rPr>
                <w:rFonts w:ascii="Times New Roman" w:eastAsia="Calibri" w:hAnsi="Times New Roman" w:cs="Times New Roman"/>
                <w:sz w:val="24"/>
                <w:szCs w:val="24"/>
                <w:lang w:eastAsia="en-US"/>
              </w:rPr>
            </w:pPr>
            <w:r w:rsidRPr="00871AEB">
              <w:rPr>
                <w:rFonts w:ascii="Times New Roman" w:eastAsia="Calibri" w:hAnsi="Times New Roman" w:cs="Times New Roman"/>
                <w:sz w:val="24"/>
                <w:szCs w:val="24"/>
                <w:lang w:eastAsia="en-US"/>
              </w:rPr>
              <w:t xml:space="preserve">Финансовото подпомагане по </w:t>
            </w:r>
            <w:proofErr w:type="spellStart"/>
            <w:r w:rsidRPr="00871AEB">
              <w:rPr>
                <w:rFonts w:ascii="Times New Roman" w:eastAsia="Calibri" w:hAnsi="Times New Roman" w:cs="Times New Roman"/>
                <w:sz w:val="24"/>
                <w:szCs w:val="24"/>
                <w:lang w:eastAsia="en-US"/>
              </w:rPr>
              <w:t>горецитираните</w:t>
            </w:r>
            <w:proofErr w:type="spellEnd"/>
            <w:r w:rsidRPr="00871AEB">
              <w:rPr>
                <w:rFonts w:ascii="Times New Roman" w:eastAsia="Calibri" w:hAnsi="Times New Roman" w:cs="Times New Roman"/>
                <w:sz w:val="24"/>
                <w:szCs w:val="24"/>
                <w:lang w:eastAsia="en-US"/>
              </w:rPr>
              <w:t xml:space="preserve"> дейности </w:t>
            </w:r>
            <w:r w:rsidRPr="00871AEB">
              <w:rPr>
                <w:rFonts w:ascii="Times New Roman" w:eastAsia="Calibri" w:hAnsi="Times New Roman" w:cs="Times New Roman"/>
                <w:b/>
                <w:sz w:val="24"/>
                <w:szCs w:val="24"/>
                <w:lang w:eastAsia="en-US"/>
              </w:rPr>
              <w:t>няма да представлява „държавна помощ“</w:t>
            </w:r>
            <w:r w:rsidRPr="00871AEB">
              <w:rPr>
                <w:rFonts w:ascii="Times New Roman" w:eastAsia="Calibri" w:hAnsi="Times New Roman" w:cs="Times New Roman"/>
                <w:sz w:val="24"/>
                <w:szCs w:val="24"/>
                <w:lang w:eastAsia="en-US"/>
              </w:rPr>
              <w:t xml:space="preserve"> по смисъла на чл. 107, параграф 1 от ДФЕС.</w:t>
            </w:r>
          </w:p>
          <w:p w:rsidR="00750938" w:rsidRPr="008B7F75" w:rsidRDefault="00750938" w:rsidP="00B212AF">
            <w:pPr>
              <w:spacing w:line="276" w:lineRule="auto"/>
              <w:jc w:val="both"/>
              <w:rPr>
                <w:rFonts w:ascii="Times New Roman" w:hAnsi="Times New Roman" w:cs="Times New Roman"/>
                <w:b/>
                <w:bCs/>
                <w:color w:val="FF0000"/>
                <w:sz w:val="24"/>
                <w:szCs w:val="24"/>
                <w:lang w:val="en-US"/>
              </w:rPr>
            </w:pP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136E2" w:rsidRPr="00AF6FC7"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AF6FC7">
        <w:rPr>
          <w:rFonts w:ascii="Times New Roman" w:hAnsi="Times New Roman" w:cs="Times New Roman"/>
          <w:b/>
          <w:bCs/>
          <w:color w:val="00B050"/>
          <w:sz w:val="28"/>
          <w:szCs w:val="28"/>
        </w:rPr>
        <w:t>Хоризонтални политики</w:t>
      </w:r>
    </w:p>
    <w:tbl>
      <w:tblPr>
        <w:tblStyle w:val="a3"/>
        <w:tblW w:w="0" w:type="auto"/>
        <w:tblLook w:val="04A0"/>
      </w:tblPr>
      <w:tblGrid>
        <w:gridCol w:w="10031"/>
      </w:tblGrid>
      <w:tr w:rsidR="005136E2" w:rsidRPr="008B7F75" w:rsidTr="00B245DF">
        <w:tc>
          <w:tcPr>
            <w:tcW w:w="10031" w:type="dxa"/>
          </w:tcPr>
          <w:p w:rsidR="00A766BE" w:rsidRPr="008B7F75"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rPr>
              <w:t>Съгласно изискванията на европейските регламенти при усвояване на средства от Европейските структурни и инвестиционни фондове е необходимо прилагането на</w:t>
            </w:r>
            <w:r w:rsidR="00AF6FC7">
              <w:rPr>
                <w:rFonts w:ascii="Times New Roman" w:hAnsi="Times New Roman" w:cs="Times New Roman"/>
              </w:rPr>
              <w:t xml:space="preserve"> т.</w:t>
            </w:r>
            <w:r w:rsidRPr="008B7F75">
              <w:rPr>
                <w:rFonts w:ascii="Times New Roman" w:hAnsi="Times New Roman" w:cs="Times New Roman"/>
              </w:rPr>
              <w:t xml:space="preserve">нар. хоризонтални политики на общността. </w:t>
            </w:r>
          </w:p>
          <w:p w:rsidR="00AF6FC7" w:rsidRPr="00AF6FC7" w:rsidRDefault="00AF6FC7" w:rsidP="00B212AF">
            <w:pPr>
              <w:widowControl w:val="0"/>
              <w:autoSpaceDE w:val="0"/>
              <w:autoSpaceDN w:val="0"/>
              <w:spacing w:line="276" w:lineRule="auto"/>
              <w:ind w:right="102"/>
              <w:jc w:val="both"/>
              <w:rPr>
                <w:rFonts w:ascii="Times New Roman" w:eastAsia="Times New Roman" w:hAnsi="Times New Roman" w:cs="Times New Roman"/>
                <w:sz w:val="24"/>
                <w:lang w:bidi="bg-BG"/>
              </w:rPr>
            </w:pPr>
            <w:r w:rsidRPr="00AF6FC7">
              <w:rPr>
                <w:rFonts w:ascii="Times New Roman" w:eastAsia="Times New Roman" w:hAnsi="Times New Roman" w:cs="Times New Roman"/>
                <w:sz w:val="24"/>
                <w:lang w:bidi="bg-BG"/>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rsidR="00AF6FC7" w:rsidRPr="00AF6FC7" w:rsidRDefault="00AF6FC7" w:rsidP="00B212AF">
            <w:pPr>
              <w:widowControl w:val="0"/>
              <w:numPr>
                <w:ilvl w:val="0"/>
                <w:numId w:val="15"/>
              </w:numPr>
              <w:tabs>
                <w:tab w:val="left" w:pos="391"/>
              </w:tabs>
              <w:autoSpaceDE w:val="0"/>
              <w:autoSpaceDN w:val="0"/>
              <w:spacing w:line="276" w:lineRule="auto"/>
              <w:ind w:left="0" w:right="97" w:firstLine="35"/>
              <w:jc w:val="both"/>
              <w:rPr>
                <w:rFonts w:ascii="Times New Roman" w:eastAsia="Times New Roman" w:hAnsi="Times New Roman" w:cs="Times New Roman"/>
                <w:sz w:val="24"/>
                <w:lang w:bidi="bg-BG"/>
              </w:rPr>
            </w:pPr>
            <w:r w:rsidRPr="00AF6FC7">
              <w:rPr>
                <w:rFonts w:ascii="Times New Roman" w:eastAsia="Times New Roman" w:hAnsi="Times New Roman" w:cs="Times New Roman"/>
                <w:b/>
                <w:sz w:val="24"/>
                <w:lang w:bidi="bg-BG"/>
              </w:rPr>
              <w:t>Равенство между половете и липса на дискриминация</w:t>
            </w:r>
            <w:r w:rsidRPr="00AF6FC7">
              <w:rPr>
                <w:rFonts w:ascii="Times New Roman" w:eastAsia="Times New Roman" w:hAnsi="Times New Roman" w:cs="Times New Roman"/>
                <w:sz w:val="24"/>
                <w:lang w:bidi="bg-BG"/>
              </w:rPr>
              <w:t xml:space="preserve"> - прилагане на принципа на равенство между половете; допринасяне за утвърждаване на принципа на равните възможности и създаване на условия за превенция на дискриминацията. Европейският съюз насърчава </w:t>
            </w:r>
            <w:proofErr w:type="spellStart"/>
            <w:r w:rsidRPr="00AF6FC7">
              <w:rPr>
                <w:rFonts w:ascii="Times New Roman" w:eastAsia="Times New Roman" w:hAnsi="Times New Roman" w:cs="Times New Roman"/>
                <w:sz w:val="24"/>
                <w:lang w:bidi="bg-BG"/>
              </w:rPr>
              <w:t>равнопоставеността</w:t>
            </w:r>
            <w:proofErr w:type="spellEnd"/>
            <w:r w:rsidRPr="00AF6FC7">
              <w:rPr>
                <w:rFonts w:ascii="Times New Roman" w:eastAsia="Times New Roman" w:hAnsi="Times New Roman" w:cs="Times New Roman"/>
                <w:sz w:val="24"/>
                <w:lang w:bidi="bg-BG"/>
              </w:rPr>
              <w:t>, както между мъжете и жените, така и между представителите на различните малцинствени групи и се стреми да отстрани всички дейности, водещи до</w:t>
            </w:r>
            <w:r w:rsidRPr="00AF6FC7">
              <w:rPr>
                <w:rFonts w:ascii="Times New Roman" w:eastAsia="Times New Roman" w:hAnsi="Times New Roman" w:cs="Times New Roman"/>
                <w:spacing w:val="-5"/>
                <w:sz w:val="24"/>
                <w:lang w:bidi="bg-BG"/>
              </w:rPr>
              <w:t xml:space="preserve"> </w:t>
            </w:r>
            <w:r w:rsidRPr="00AF6FC7">
              <w:rPr>
                <w:rFonts w:ascii="Times New Roman" w:eastAsia="Times New Roman" w:hAnsi="Times New Roman" w:cs="Times New Roman"/>
                <w:sz w:val="24"/>
                <w:lang w:bidi="bg-BG"/>
              </w:rPr>
              <w:t>неравнопоставеност.</w:t>
            </w:r>
          </w:p>
          <w:p w:rsidR="00AF6FC7" w:rsidRDefault="00AF6FC7" w:rsidP="00B212AF">
            <w:pPr>
              <w:widowControl w:val="0"/>
              <w:numPr>
                <w:ilvl w:val="0"/>
                <w:numId w:val="15"/>
              </w:numPr>
              <w:tabs>
                <w:tab w:val="left" w:pos="394"/>
              </w:tabs>
              <w:autoSpaceDE w:val="0"/>
              <w:autoSpaceDN w:val="0"/>
              <w:spacing w:line="276" w:lineRule="auto"/>
              <w:ind w:left="0" w:right="101" w:firstLine="35"/>
              <w:jc w:val="both"/>
              <w:rPr>
                <w:rFonts w:ascii="Times New Roman" w:eastAsia="Times New Roman" w:hAnsi="Times New Roman" w:cs="Times New Roman"/>
                <w:sz w:val="24"/>
                <w:lang w:bidi="bg-BG"/>
              </w:rPr>
            </w:pPr>
            <w:r w:rsidRPr="00AF6FC7">
              <w:rPr>
                <w:rFonts w:ascii="Times New Roman" w:eastAsia="Times New Roman" w:hAnsi="Times New Roman" w:cs="Times New Roman"/>
                <w:b/>
                <w:sz w:val="24"/>
                <w:lang w:bidi="bg-BG"/>
              </w:rPr>
              <w:t>Устойчиво развитие (защита на околната среда)</w:t>
            </w:r>
            <w:r w:rsidRPr="00AF6FC7">
              <w:rPr>
                <w:rFonts w:ascii="Times New Roman" w:eastAsia="Times New Roman" w:hAnsi="Times New Roman" w:cs="Times New Roman"/>
                <w:sz w:val="24"/>
                <w:lang w:bidi="bg-BG"/>
              </w:rPr>
              <w:t xml:space="preserve"> – подкрепа за проекти, които </w:t>
            </w:r>
            <w:r w:rsidRPr="00AF6FC7">
              <w:rPr>
                <w:rFonts w:ascii="Times New Roman" w:eastAsia="Times New Roman" w:hAnsi="Times New Roman" w:cs="Times New Roman"/>
                <w:sz w:val="24"/>
                <w:lang w:bidi="bg-BG"/>
              </w:rPr>
              <w:lastRenderedPageBreak/>
              <w:t>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w:t>
            </w:r>
            <w:r w:rsidRPr="00AF6FC7">
              <w:rPr>
                <w:rFonts w:ascii="Times New Roman" w:eastAsia="Times New Roman" w:hAnsi="Times New Roman" w:cs="Times New Roman"/>
                <w:spacing w:val="-8"/>
                <w:sz w:val="24"/>
                <w:lang w:bidi="bg-BG"/>
              </w:rPr>
              <w:t xml:space="preserve"> </w:t>
            </w:r>
            <w:r w:rsidRPr="00AF6FC7">
              <w:rPr>
                <w:rFonts w:ascii="Times New Roman" w:eastAsia="Times New Roman" w:hAnsi="Times New Roman" w:cs="Times New Roman"/>
                <w:sz w:val="24"/>
                <w:lang w:bidi="bg-BG"/>
              </w:rPr>
              <w:t>тях.</w:t>
            </w:r>
          </w:p>
          <w:p w:rsidR="005136E2" w:rsidRPr="00AF6FC7" w:rsidRDefault="00AF6FC7" w:rsidP="00B212AF">
            <w:pPr>
              <w:widowControl w:val="0"/>
              <w:numPr>
                <w:ilvl w:val="0"/>
                <w:numId w:val="15"/>
              </w:numPr>
              <w:tabs>
                <w:tab w:val="left" w:pos="394"/>
              </w:tabs>
              <w:autoSpaceDE w:val="0"/>
              <w:autoSpaceDN w:val="0"/>
              <w:spacing w:line="276" w:lineRule="auto"/>
              <w:ind w:left="0" w:right="101" w:firstLine="35"/>
              <w:jc w:val="both"/>
              <w:rPr>
                <w:rFonts w:ascii="Times New Roman" w:eastAsia="Times New Roman" w:hAnsi="Times New Roman" w:cs="Times New Roman"/>
                <w:b/>
                <w:sz w:val="24"/>
                <w:lang w:bidi="bg-BG"/>
              </w:rPr>
            </w:pPr>
            <w:r w:rsidRPr="00AF6FC7">
              <w:rPr>
                <w:rFonts w:ascii="Times New Roman" w:eastAsia="Times New Roman" w:hAnsi="Times New Roman" w:cs="Times New Roman"/>
                <w:b/>
                <w:sz w:val="24"/>
                <w:lang w:bidi="bg-BG"/>
              </w:rPr>
              <w:t>Насърчаване на заетостта и</w:t>
            </w:r>
            <w:r w:rsidRPr="00AF6FC7">
              <w:rPr>
                <w:rFonts w:ascii="Times New Roman" w:eastAsia="Times New Roman" w:hAnsi="Times New Roman" w:cs="Times New Roman"/>
                <w:b/>
                <w:spacing w:val="-4"/>
                <w:sz w:val="24"/>
                <w:lang w:bidi="bg-BG"/>
              </w:rPr>
              <w:t xml:space="preserve"> </w:t>
            </w:r>
            <w:r w:rsidRPr="00AF6FC7">
              <w:rPr>
                <w:rFonts w:ascii="Times New Roman" w:eastAsia="Times New Roman" w:hAnsi="Times New Roman" w:cs="Times New Roman"/>
                <w:b/>
                <w:sz w:val="24"/>
                <w:lang w:bidi="bg-BG"/>
              </w:rPr>
              <w:t>конкурентоспособността</w:t>
            </w:r>
            <w:r w:rsidR="00A766BE" w:rsidRPr="00AF6FC7">
              <w:rPr>
                <w:rFonts w:ascii="Times New Roman" w:hAnsi="Times New Roman" w:cs="Times New Roman"/>
                <w:b/>
                <w:sz w:val="24"/>
                <w:szCs w:val="24"/>
              </w:rPr>
              <w:t xml:space="preserve"> </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136E2" w:rsidRPr="00AF6FC7"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AF6FC7">
        <w:rPr>
          <w:rFonts w:ascii="Times New Roman" w:hAnsi="Times New Roman" w:cs="Times New Roman"/>
          <w:b/>
          <w:bCs/>
          <w:color w:val="00B050"/>
          <w:sz w:val="28"/>
          <w:szCs w:val="28"/>
        </w:rPr>
        <w:t>Минимален и максимален срок за изпълнение на проекта:</w:t>
      </w:r>
    </w:p>
    <w:tbl>
      <w:tblPr>
        <w:tblStyle w:val="a3"/>
        <w:tblW w:w="0" w:type="auto"/>
        <w:tblLook w:val="04A0"/>
      </w:tblPr>
      <w:tblGrid>
        <w:gridCol w:w="10031"/>
      </w:tblGrid>
      <w:tr w:rsidR="005136E2" w:rsidRPr="008B7F75" w:rsidTr="00B245DF">
        <w:tc>
          <w:tcPr>
            <w:tcW w:w="10031" w:type="dxa"/>
          </w:tcPr>
          <w:p w:rsidR="00A766BE" w:rsidRPr="008B7F75"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Настоящата процедура </w:t>
            </w:r>
            <w:r w:rsidRPr="008B7F75">
              <w:rPr>
                <w:rFonts w:ascii="Times New Roman" w:hAnsi="Times New Roman" w:cs="Times New Roman"/>
                <w:b/>
                <w:bCs/>
              </w:rPr>
              <w:t xml:space="preserve">не предвижда минимален срок </w:t>
            </w:r>
            <w:r w:rsidRPr="008B7F75">
              <w:rPr>
                <w:rFonts w:ascii="Times New Roman" w:hAnsi="Times New Roman" w:cs="Times New Roman"/>
              </w:rPr>
              <w:t xml:space="preserve">за изпълнение на проектите. </w:t>
            </w:r>
          </w:p>
          <w:p w:rsidR="00A766BE" w:rsidRPr="008B7F75"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Максималният срок за изпълнение на проектите </w:t>
            </w:r>
            <w:r w:rsidRPr="008B7F75">
              <w:rPr>
                <w:rFonts w:ascii="Times New Roman" w:hAnsi="Times New Roman" w:cs="Times New Roman"/>
              </w:rPr>
              <w:t xml:space="preserve">се определя в зависимост от характера на всеки проект и задълженията на кандидата като възложител по Закона за обществените поръчки, както следва: </w:t>
            </w:r>
          </w:p>
          <w:p w:rsidR="00A766BE" w:rsidRPr="008B7F75"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1. </w:t>
            </w:r>
            <w:r w:rsidRPr="008B7F75">
              <w:rPr>
                <w:rFonts w:ascii="Times New Roman" w:hAnsi="Times New Roman" w:cs="Times New Roman"/>
                <w:b/>
                <w:bCs/>
              </w:rPr>
              <w:t xml:space="preserve">Двадесет и четири месеца </w:t>
            </w:r>
            <w:r w:rsidRPr="008B7F75">
              <w:rPr>
                <w:rFonts w:ascii="Times New Roman" w:hAnsi="Times New Roman" w:cs="Times New Roman"/>
              </w:rPr>
              <w:t xml:space="preserve">от датата на подписването на договора за предоставяне на финансова помощ с РА за ползватели на помощта, които не се явяват възложители по чл. 5 и 6 от Закона за обществените поръчки; </w:t>
            </w:r>
          </w:p>
          <w:p w:rsidR="00A766BE" w:rsidRPr="008B7F75"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2. </w:t>
            </w:r>
            <w:r w:rsidRPr="008B7F75">
              <w:rPr>
                <w:rFonts w:ascii="Times New Roman" w:hAnsi="Times New Roman" w:cs="Times New Roman"/>
                <w:b/>
                <w:bCs/>
              </w:rPr>
              <w:t xml:space="preserve">Тридесет и шест месеца </w:t>
            </w:r>
            <w:r w:rsidRPr="008B7F75">
              <w:rPr>
                <w:rFonts w:ascii="Times New Roman" w:hAnsi="Times New Roman" w:cs="Times New Roman"/>
              </w:rPr>
              <w:t xml:space="preserve">от датата на подписването на договора за предоставяне на финансова помощ с РА за ползватели на помощта, които се явяват възложители по чл. 5 и 6 от Закона за обществените поръчки. </w:t>
            </w:r>
          </w:p>
          <w:p w:rsidR="005136E2" w:rsidRPr="008B7F75" w:rsidRDefault="00A766BE" w:rsidP="00B212AF">
            <w:pPr>
              <w:spacing w:line="276" w:lineRule="auto"/>
              <w:jc w:val="both"/>
              <w:rPr>
                <w:rFonts w:ascii="Times New Roman" w:hAnsi="Times New Roman" w:cs="Times New Roman"/>
                <w:b/>
                <w:bCs/>
                <w:sz w:val="24"/>
                <w:szCs w:val="24"/>
                <w:lang w:val="en-US"/>
              </w:rPr>
            </w:pPr>
            <w:r w:rsidRPr="008B7F75">
              <w:rPr>
                <w:rFonts w:ascii="Times New Roman" w:hAnsi="Times New Roman" w:cs="Times New Roman"/>
                <w:b/>
                <w:bCs/>
                <w:sz w:val="24"/>
                <w:szCs w:val="24"/>
              </w:rPr>
              <w:t xml:space="preserve">Крайният срок за изпълнение и отчитане на проектите </w:t>
            </w:r>
            <w:r w:rsidRPr="008B7F75">
              <w:rPr>
                <w:rFonts w:ascii="Times New Roman" w:hAnsi="Times New Roman" w:cs="Times New Roman"/>
                <w:sz w:val="24"/>
                <w:szCs w:val="24"/>
              </w:rPr>
              <w:t xml:space="preserve">не може да бъде по-късно от 30 юни 2023 г. </w:t>
            </w:r>
          </w:p>
        </w:tc>
      </w:tr>
    </w:tbl>
    <w:p w:rsidR="00B212AF" w:rsidRDefault="00B212AF" w:rsidP="00B212AF">
      <w:pPr>
        <w:spacing w:after="0"/>
        <w:jc w:val="both"/>
        <w:rPr>
          <w:rFonts w:ascii="Times New Roman" w:hAnsi="Times New Roman" w:cs="Times New Roman"/>
          <w:b/>
          <w:bCs/>
          <w:color w:val="548DD4" w:themeColor="text2" w:themeTint="99"/>
          <w:sz w:val="24"/>
          <w:szCs w:val="24"/>
        </w:rPr>
      </w:pPr>
    </w:p>
    <w:p w:rsidR="005136E2" w:rsidRPr="00D4356D"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D4356D">
        <w:rPr>
          <w:rFonts w:ascii="Times New Roman" w:hAnsi="Times New Roman" w:cs="Times New Roman"/>
          <w:b/>
          <w:bCs/>
          <w:color w:val="00B050"/>
          <w:sz w:val="28"/>
          <w:szCs w:val="28"/>
        </w:rPr>
        <w:t>Ред за оценяване на концепциите за проектни предложения</w:t>
      </w:r>
    </w:p>
    <w:tbl>
      <w:tblPr>
        <w:tblStyle w:val="a3"/>
        <w:tblW w:w="0" w:type="auto"/>
        <w:tblLook w:val="04A0"/>
      </w:tblPr>
      <w:tblGrid>
        <w:gridCol w:w="10031"/>
      </w:tblGrid>
      <w:tr w:rsidR="005136E2" w:rsidRPr="008B7F75" w:rsidTr="00B245DF">
        <w:tc>
          <w:tcPr>
            <w:tcW w:w="10031" w:type="dxa"/>
          </w:tcPr>
          <w:p w:rsidR="005136E2" w:rsidRPr="00B212AF" w:rsidRDefault="00A766BE" w:rsidP="00B212AF">
            <w:pPr>
              <w:pStyle w:val="Default"/>
              <w:spacing w:line="276" w:lineRule="auto"/>
              <w:jc w:val="both"/>
              <w:rPr>
                <w:rFonts w:ascii="Times New Roman" w:hAnsi="Times New Roman" w:cs="Times New Roman"/>
              </w:rPr>
            </w:pPr>
            <w:r w:rsidRPr="008B7F75">
              <w:rPr>
                <w:rFonts w:ascii="Times New Roman" w:hAnsi="Times New Roman" w:cs="Times New Roman"/>
              </w:rPr>
              <w:t>Не е приложимо</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136E2" w:rsidRPr="00D4356D"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D4356D">
        <w:rPr>
          <w:rFonts w:ascii="Times New Roman" w:hAnsi="Times New Roman" w:cs="Times New Roman"/>
          <w:b/>
          <w:bCs/>
          <w:color w:val="00B050"/>
          <w:sz w:val="28"/>
          <w:szCs w:val="28"/>
        </w:rPr>
        <w:t>Критерии и методика за оценяване на концепциите за проектни предложения</w:t>
      </w:r>
    </w:p>
    <w:tbl>
      <w:tblPr>
        <w:tblStyle w:val="a3"/>
        <w:tblW w:w="0" w:type="auto"/>
        <w:tblLook w:val="04A0"/>
      </w:tblPr>
      <w:tblGrid>
        <w:gridCol w:w="10031"/>
      </w:tblGrid>
      <w:tr w:rsidR="005136E2" w:rsidRPr="008B7F75" w:rsidTr="00B245DF">
        <w:tc>
          <w:tcPr>
            <w:tcW w:w="10031" w:type="dxa"/>
          </w:tcPr>
          <w:p w:rsidR="005136E2" w:rsidRPr="00B212AF" w:rsidRDefault="00B212AF" w:rsidP="00B212AF">
            <w:pPr>
              <w:pStyle w:val="Default"/>
              <w:spacing w:line="276" w:lineRule="auto"/>
              <w:jc w:val="both"/>
              <w:rPr>
                <w:rFonts w:ascii="Times New Roman" w:hAnsi="Times New Roman" w:cs="Times New Roman"/>
              </w:rPr>
            </w:pPr>
            <w:r>
              <w:rPr>
                <w:rFonts w:ascii="Times New Roman" w:hAnsi="Times New Roman" w:cs="Times New Roman"/>
              </w:rPr>
              <w:t xml:space="preserve">Не е приложимо </w:t>
            </w:r>
          </w:p>
        </w:tc>
      </w:tr>
    </w:tbl>
    <w:p w:rsidR="00B212AF" w:rsidRDefault="00B212AF" w:rsidP="00B212AF">
      <w:pPr>
        <w:spacing w:after="0"/>
        <w:jc w:val="both"/>
        <w:rPr>
          <w:rFonts w:ascii="Times New Roman" w:hAnsi="Times New Roman" w:cs="Times New Roman"/>
          <w:b/>
          <w:bCs/>
          <w:color w:val="548DD4" w:themeColor="text2" w:themeTint="99"/>
          <w:sz w:val="24"/>
          <w:szCs w:val="24"/>
        </w:rPr>
      </w:pPr>
    </w:p>
    <w:p w:rsidR="005136E2" w:rsidRPr="00D4356D"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D4356D">
        <w:rPr>
          <w:rFonts w:ascii="Times New Roman" w:hAnsi="Times New Roman" w:cs="Times New Roman"/>
          <w:b/>
          <w:bCs/>
          <w:color w:val="00B050"/>
          <w:sz w:val="28"/>
          <w:szCs w:val="28"/>
        </w:rPr>
        <w:t>Ред за оценяване на проектните предложния</w:t>
      </w:r>
    </w:p>
    <w:tbl>
      <w:tblPr>
        <w:tblStyle w:val="a3"/>
        <w:tblW w:w="0" w:type="auto"/>
        <w:tblLook w:val="04A0"/>
      </w:tblPr>
      <w:tblGrid>
        <w:gridCol w:w="10031"/>
      </w:tblGrid>
      <w:tr w:rsidR="005136E2" w:rsidRPr="008B7F75" w:rsidTr="00B245DF">
        <w:tc>
          <w:tcPr>
            <w:tcW w:w="10031" w:type="dxa"/>
          </w:tcPr>
          <w:p w:rsidR="007D0C2C" w:rsidRPr="008B7F75" w:rsidRDefault="007D0C2C" w:rsidP="00B212AF">
            <w:pPr>
              <w:pStyle w:val="Default"/>
              <w:spacing w:line="276" w:lineRule="auto"/>
              <w:rPr>
                <w:rFonts w:ascii="Times New Roman" w:hAnsi="Times New Roman" w:cs="Times New Roman"/>
              </w:rPr>
            </w:pPr>
            <w:r w:rsidRPr="008B7F75">
              <w:rPr>
                <w:rFonts w:ascii="Times New Roman" w:hAnsi="Times New Roman" w:cs="Times New Roman"/>
              </w:rPr>
              <w:t xml:space="preserve">Проектни предложения, за които се предоставя безвъзмездна финансова помощ по Стратегията </w:t>
            </w:r>
            <w:r w:rsidR="00254DBA" w:rsidRPr="008B7F75">
              <w:rPr>
                <w:rFonts w:ascii="Times New Roman" w:hAnsi="Times New Roman" w:cs="Times New Roman"/>
              </w:rPr>
              <w:t>за ВОМР на „МИГ Главиница-Ситово Крайдунавска Добруджа</w:t>
            </w:r>
            <w:r w:rsidRPr="008B7F75">
              <w:rPr>
                <w:rFonts w:ascii="Times New Roman" w:hAnsi="Times New Roman" w:cs="Times New Roman"/>
              </w:rPr>
              <w:t xml:space="preserve">“, се определят чрез процедура за подбор на проектни предложения, в съответствие с чл.25, ал.1, т.1, от ЗУСЕСИФ. </w:t>
            </w:r>
          </w:p>
          <w:p w:rsidR="002A264B" w:rsidRPr="008B7F75" w:rsidRDefault="004447F5" w:rsidP="00B212AF">
            <w:pPr>
              <w:pStyle w:val="Default"/>
              <w:spacing w:line="276" w:lineRule="auto"/>
              <w:rPr>
                <w:rFonts w:ascii="Times New Roman" w:hAnsi="Times New Roman" w:cs="Times New Roman"/>
              </w:rPr>
            </w:pPr>
            <w:r>
              <w:rPr>
                <w:rFonts w:ascii="Times New Roman" w:hAnsi="Times New Roman" w:cs="Times New Roman"/>
              </w:rPr>
              <w:t>Н</w:t>
            </w:r>
            <w:r w:rsidR="00254DBA" w:rsidRPr="008B7F75">
              <w:rPr>
                <w:rFonts w:ascii="Times New Roman" w:hAnsi="Times New Roman" w:cs="Times New Roman"/>
              </w:rPr>
              <w:t>а основание чл.41, ал.1</w:t>
            </w:r>
            <w:r w:rsidR="007D0C2C" w:rsidRPr="008B7F75">
              <w:rPr>
                <w:rFonts w:ascii="Times New Roman" w:hAnsi="Times New Roman" w:cs="Times New Roman"/>
              </w:rPr>
              <w:t xml:space="preserve"> от ПМС 161 от 4 юли 2016г., е изготвен „Ред за оценка на проектни предложения към</w:t>
            </w:r>
            <w:r w:rsidR="002A264B" w:rsidRPr="008B7F75">
              <w:rPr>
                <w:rFonts w:ascii="Times New Roman" w:hAnsi="Times New Roman" w:cs="Times New Roman"/>
              </w:rPr>
              <w:t xml:space="preserve"> </w:t>
            </w:r>
            <w:r w:rsidR="007D0C2C" w:rsidRPr="008B7F75">
              <w:rPr>
                <w:rFonts w:ascii="Times New Roman" w:hAnsi="Times New Roman" w:cs="Times New Roman"/>
              </w:rPr>
              <w:t>Стратегията за водено от общностите местно р</w:t>
            </w:r>
            <w:r w:rsidR="00254DBA" w:rsidRPr="008B7F75">
              <w:rPr>
                <w:rFonts w:ascii="Times New Roman" w:hAnsi="Times New Roman" w:cs="Times New Roman"/>
              </w:rPr>
              <w:t>азвитие на „МИГ Главиница-Ситово Крайдунавска Добруджа</w:t>
            </w:r>
            <w:r w:rsidR="007D0C2C" w:rsidRPr="008B7F75">
              <w:rPr>
                <w:rFonts w:ascii="Times New Roman" w:hAnsi="Times New Roman" w:cs="Times New Roman"/>
              </w:rPr>
              <w:t xml:space="preserve">“, финансирани от Европейски земеделски фонд за развитие на селските райони, чрез Програма за развитие </w:t>
            </w:r>
            <w:r w:rsidR="00FB261A">
              <w:rPr>
                <w:rFonts w:ascii="Times New Roman" w:hAnsi="Times New Roman" w:cs="Times New Roman"/>
              </w:rPr>
              <w:t xml:space="preserve">на селските райони 2014-2020г. </w:t>
            </w:r>
          </w:p>
          <w:p w:rsidR="007D0C2C" w:rsidRPr="008B7F75" w:rsidRDefault="007D0C2C" w:rsidP="00B212AF">
            <w:pPr>
              <w:pStyle w:val="Default"/>
              <w:spacing w:line="276" w:lineRule="auto"/>
              <w:rPr>
                <w:rFonts w:ascii="Times New Roman" w:hAnsi="Times New Roman" w:cs="Times New Roman"/>
              </w:rPr>
            </w:pPr>
            <w:r w:rsidRPr="008B7F75">
              <w:rPr>
                <w:rFonts w:ascii="Times New Roman" w:hAnsi="Times New Roman" w:cs="Times New Roman"/>
              </w:rPr>
              <w:t xml:space="preserve">Редът за оценка определя правила за подбор на проектни предложения в съответствие със следните принципи: </w:t>
            </w:r>
          </w:p>
          <w:p w:rsidR="007D0C2C" w:rsidRDefault="007D0C2C" w:rsidP="00B212AF">
            <w:pPr>
              <w:pStyle w:val="Default"/>
              <w:numPr>
                <w:ilvl w:val="0"/>
                <w:numId w:val="1"/>
              </w:numPr>
              <w:spacing w:line="276" w:lineRule="auto"/>
              <w:rPr>
                <w:rFonts w:ascii="Times New Roman" w:hAnsi="Times New Roman" w:cs="Times New Roman"/>
              </w:rPr>
            </w:pPr>
            <w:r w:rsidRPr="008B7F75">
              <w:rPr>
                <w:rFonts w:ascii="Times New Roman" w:hAnsi="Times New Roman" w:cs="Times New Roman"/>
              </w:rPr>
              <w:t xml:space="preserve">свободна и лоялна конкуренция; </w:t>
            </w:r>
          </w:p>
          <w:p w:rsidR="00EA1428" w:rsidRPr="008B7F75" w:rsidRDefault="00EA1428" w:rsidP="00B212AF">
            <w:pPr>
              <w:pStyle w:val="Default"/>
              <w:numPr>
                <w:ilvl w:val="0"/>
                <w:numId w:val="1"/>
              </w:numPr>
              <w:spacing w:line="276" w:lineRule="auto"/>
              <w:rPr>
                <w:rFonts w:ascii="Times New Roman" w:hAnsi="Times New Roman" w:cs="Times New Roman"/>
              </w:rPr>
            </w:pPr>
            <w:r>
              <w:rPr>
                <w:rFonts w:ascii="Times New Roman" w:hAnsi="Times New Roman" w:cs="Times New Roman"/>
              </w:rPr>
              <w:t>,</w:t>
            </w:r>
          </w:p>
          <w:p w:rsidR="007D0C2C" w:rsidRPr="008B7F75" w:rsidRDefault="007D0C2C" w:rsidP="00B212AF">
            <w:pPr>
              <w:pStyle w:val="Default"/>
              <w:numPr>
                <w:ilvl w:val="0"/>
                <w:numId w:val="1"/>
              </w:numPr>
              <w:spacing w:line="276" w:lineRule="auto"/>
              <w:rPr>
                <w:rFonts w:ascii="Times New Roman" w:hAnsi="Times New Roman" w:cs="Times New Roman"/>
              </w:rPr>
            </w:pPr>
            <w:proofErr w:type="spellStart"/>
            <w:r w:rsidRPr="008B7F75">
              <w:rPr>
                <w:rFonts w:ascii="Times New Roman" w:hAnsi="Times New Roman" w:cs="Times New Roman"/>
              </w:rPr>
              <w:t>равнопоставеност</w:t>
            </w:r>
            <w:proofErr w:type="spellEnd"/>
            <w:r w:rsidRPr="008B7F75">
              <w:rPr>
                <w:rFonts w:ascii="Times New Roman" w:hAnsi="Times New Roman" w:cs="Times New Roman"/>
              </w:rPr>
              <w:t xml:space="preserve"> и недопускане на дискриминация; </w:t>
            </w:r>
          </w:p>
          <w:p w:rsidR="007D0C2C" w:rsidRPr="00FB261A" w:rsidRDefault="007D0C2C" w:rsidP="00B212AF">
            <w:pPr>
              <w:pStyle w:val="Default"/>
              <w:numPr>
                <w:ilvl w:val="0"/>
                <w:numId w:val="1"/>
              </w:numPr>
              <w:spacing w:line="276" w:lineRule="auto"/>
              <w:rPr>
                <w:rFonts w:ascii="Times New Roman" w:hAnsi="Times New Roman" w:cs="Times New Roman"/>
              </w:rPr>
            </w:pPr>
            <w:r w:rsidRPr="008B7F75">
              <w:rPr>
                <w:rFonts w:ascii="Times New Roman" w:hAnsi="Times New Roman" w:cs="Times New Roman"/>
              </w:rPr>
              <w:t xml:space="preserve">публичност и прозрачност. </w:t>
            </w:r>
          </w:p>
          <w:p w:rsidR="002A264B" w:rsidRDefault="007D0C2C" w:rsidP="00B212AF">
            <w:pPr>
              <w:spacing w:line="276" w:lineRule="auto"/>
              <w:rPr>
                <w:rStyle w:val="a4"/>
                <w:rFonts w:ascii="Times New Roman" w:hAnsi="Times New Roman" w:cs="Times New Roman"/>
                <w:sz w:val="24"/>
                <w:szCs w:val="24"/>
              </w:rPr>
            </w:pPr>
            <w:r w:rsidRPr="008B7F75">
              <w:rPr>
                <w:rFonts w:ascii="Times New Roman" w:hAnsi="Times New Roman" w:cs="Times New Roman"/>
                <w:sz w:val="24"/>
                <w:szCs w:val="24"/>
              </w:rPr>
              <w:t xml:space="preserve">Пълният текст на документа: „Ред за оценка на проектни предложения към Стратегията за </w:t>
            </w:r>
            <w:r w:rsidRPr="008B7F75">
              <w:rPr>
                <w:rFonts w:ascii="Times New Roman" w:hAnsi="Times New Roman" w:cs="Times New Roman"/>
                <w:sz w:val="24"/>
                <w:szCs w:val="24"/>
              </w:rPr>
              <w:lastRenderedPageBreak/>
              <w:t xml:space="preserve">водено от общностите местно развитие на </w:t>
            </w:r>
            <w:r w:rsidR="00254DBA" w:rsidRPr="008B7F75">
              <w:rPr>
                <w:rFonts w:ascii="Times New Roman" w:hAnsi="Times New Roman" w:cs="Times New Roman"/>
                <w:sz w:val="24"/>
                <w:szCs w:val="24"/>
              </w:rPr>
              <w:t>„МИГ Главиница-Ситово Крайдунавска Добруджа“</w:t>
            </w:r>
            <w:r w:rsidR="00254DBA" w:rsidRPr="008B7F75">
              <w:rPr>
                <w:rFonts w:ascii="Times New Roman" w:hAnsi="Times New Roman" w:cs="Times New Roman"/>
                <w:sz w:val="24"/>
                <w:szCs w:val="24"/>
                <w:lang w:val="en-US"/>
              </w:rPr>
              <w:t xml:space="preserve"> </w:t>
            </w:r>
            <w:r w:rsidRPr="008B7F75">
              <w:rPr>
                <w:rFonts w:ascii="Times New Roman" w:hAnsi="Times New Roman" w:cs="Times New Roman"/>
                <w:sz w:val="24"/>
                <w:szCs w:val="24"/>
              </w:rPr>
              <w:t>финансирани от Европейски земеделски фонд за развитие на селските райони, чрез Програма за развитие на селските райони 2014-2020г. е достъпен на електронната с</w:t>
            </w:r>
            <w:r w:rsidR="00254DBA" w:rsidRPr="008B7F75">
              <w:rPr>
                <w:rFonts w:ascii="Times New Roman" w:hAnsi="Times New Roman" w:cs="Times New Roman"/>
                <w:sz w:val="24"/>
                <w:szCs w:val="24"/>
              </w:rPr>
              <w:t>траница на „МИГ Главиница-Ситово Крайдунавска Добруджа“</w:t>
            </w:r>
            <w:r w:rsidRPr="008B7F75">
              <w:rPr>
                <w:rFonts w:ascii="Times New Roman" w:hAnsi="Times New Roman" w:cs="Times New Roman"/>
                <w:sz w:val="24"/>
                <w:szCs w:val="24"/>
              </w:rPr>
              <w:t xml:space="preserve"> </w:t>
            </w:r>
            <w:r w:rsidR="00254DBA" w:rsidRPr="008B7F75">
              <w:rPr>
                <w:rFonts w:ascii="Times New Roman" w:hAnsi="Times New Roman" w:cs="Times New Roman"/>
                <w:sz w:val="24"/>
                <w:szCs w:val="24"/>
              </w:rPr>
              <w:t>:</w:t>
            </w:r>
            <w:r w:rsidR="00254DBA" w:rsidRPr="008B7F75">
              <w:rPr>
                <w:rFonts w:ascii="Times New Roman" w:hAnsi="Times New Roman" w:cs="Times New Roman"/>
                <w:sz w:val="24"/>
                <w:szCs w:val="24"/>
                <w:lang w:val="en-US"/>
              </w:rPr>
              <w:t xml:space="preserve"> </w:t>
            </w:r>
            <w:hyperlink r:id="rId10" w:history="1">
              <w:r w:rsidR="00254DBA" w:rsidRPr="008B7F75">
                <w:rPr>
                  <w:rStyle w:val="a4"/>
                  <w:rFonts w:ascii="Times New Roman" w:hAnsi="Times New Roman" w:cs="Times New Roman"/>
                  <w:sz w:val="24"/>
                  <w:szCs w:val="24"/>
                  <w:lang w:val="en-US"/>
                </w:rPr>
                <w:t>www.mig.glavinitsa.org</w:t>
              </w:r>
            </w:hyperlink>
          </w:p>
          <w:p w:rsidR="004447F5" w:rsidRPr="004447F5" w:rsidRDefault="004447F5" w:rsidP="00B212AF">
            <w:pPr>
              <w:spacing w:line="276" w:lineRule="auto"/>
              <w:rPr>
                <w:rFonts w:ascii="Times New Roman" w:hAnsi="Times New Roman" w:cs="Times New Roman"/>
                <w:b/>
                <w:bCs/>
                <w:sz w:val="24"/>
                <w:szCs w:val="24"/>
              </w:rPr>
            </w:pP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Проектните предложения се оценяват в Информационната система за управление и наблюдение на средствата от Европейските структурни и инвестиционни фондове, наричана по-нататък „ИСУН”.</w:t>
            </w:r>
            <w:r w:rsidRPr="004447F5">
              <w:rPr>
                <w:rFonts w:ascii="Times New Roman" w:eastAsia="Times New Roman" w:hAnsi="Times New Roman" w:cs="Times New Roman"/>
                <w:color w:val="000000"/>
                <w:spacing w:val="3"/>
                <w:sz w:val="24"/>
                <w:szCs w:val="24"/>
              </w:rPr>
              <w:t xml:space="preserve"> Подбор на проектните предложения към стратегията за ВОМР на МИГ Главиница-Ситово Крайдунавска Добруджа се извършва от комисия. </w:t>
            </w:r>
            <w:r w:rsidRPr="004447F5">
              <w:rPr>
                <w:rFonts w:ascii="Times New Roman" w:eastAsia="Times New Roman" w:hAnsi="Times New Roman" w:cs="Times New Roman"/>
                <w:sz w:val="24"/>
                <w:szCs w:val="24"/>
              </w:rPr>
              <w:t xml:space="preserve">Въз основа на решение на УС, </w:t>
            </w:r>
            <w:r w:rsidRPr="004447F5">
              <w:rPr>
                <w:rFonts w:ascii="Times New Roman" w:eastAsia="Times New Roman" w:hAnsi="Times New Roman" w:cs="Times New Roman"/>
                <w:sz w:val="24"/>
                <w:szCs w:val="24"/>
                <w:highlight w:val="white"/>
                <w:shd w:val="clear" w:color="auto" w:fill="FEFEFE"/>
              </w:rPr>
              <w:t>Председателя на Колективния управителен орган на МИГ</w:t>
            </w:r>
            <w:r w:rsidRPr="004447F5">
              <w:rPr>
                <w:rFonts w:ascii="Times New Roman" w:eastAsia="Times New Roman" w:hAnsi="Times New Roman" w:cs="Times New Roman"/>
                <w:sz w:val="24"/>
                <w:szCs w:val="24"/>
                <w:shd w:val="clear" w:color="auto" w:fill="FEFEFE"/>
              </w:rPr>
              <w:t xml:space="preserve"> назначава със заповед </w:t>
            </w:r>
            <w:r w:rsidRPr="004447F5">
              <w:rPr>
                <w:rFonts w:ascii="Times New Roman" w:eastAsia="Times New Roman" w:hAnsi="Times New Roman" w:cs="Times New Roman"/>
                <w:sz w:val="24"/>
                <w:szCs w:val="24"/>
              </w:rPr>
              <w:t>Комисия за подбор на проектни предложения /КППП/</w:t>
            </w:r>
            <w:r w:rsidRPr="004447F5">
              <w:rPr>
                <w:rFonts w:ascii="Times New Roman" w:eastAsia="Times New Roman" w:hAnsi="Times New Roman" w:cs="Times New Roman"/>
                <w:sz w:val="24"/>
                <w:szCs w:val="24"/>
                <w:shd w:val="clear" w:color="auto" w:fill="FEFEFE"/>
              </w:rPr>
              <w:t>.</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shd w:val="clear" w:color="auto" w:fill="FEFEFE"/>
              </w:rPr>
            </w:pPr>
            <w:r w:rsidRPr="004447F5">
              <w:rPr>
                <w:rFonts w:ascii="Times New Roman" w:eastAsia="Times New Roman" w:hAnsi="Times New Roman" w:cs="Times New Roman"/>
                <w:sz w:val="24"/>
                <w:szCs w:val="24"/>
                <w:shd w:val="clear" w:color="auto" w:fill="FEFEFE"/>
              </w:rPr>
              <w:t xml:space="preserve">Комисията за подбор на проектни предложения е съставена от: председател без право на глас, секретар без право на глас, нечетен брой членове с право на глас – не по-малко от трима и резервни членове - не по-малко от трима. Не по-малко от 1/3 от членовете с право на глас на КППП са членове на колективния върховен орган на МИГ. Делът на представителите на публичния сектор в комисията не може да превишава 50 на сто от имащите право на глас членове. </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color w:val="000000"/>
                <w:spacing w:val="3"/>
                <w:sz w:val="24"/>
                <w:szCs w:val="24"/>
              </w:rPr>
            </w:pPr>
            <w:r w:rsidRPr="004447F5">
              <w:rPr>
                <w:rFonts w:ascii="Times New Roman" w:eastAsia="Times New Roman" w:hAnsi="Times New Roman" w:cs="Times New Roman"/>
                <w:color w:val="000000"/>
                <w:spacing w:val="3"/>
                <w:sz w:val="24"/>
                <w:szCs w:val="24"/>
              </w:rPr>
              <w:t xml:space="preserve">Комисията извършва оценка на всички постъпили проекти в срок до 30 работни дни от изтичане на крайния срок на приема. </w:t>
            </w:r>
            <w:r w:rsidRPr="004447F5">
              <w:rPr>
                <w:rFonts w:ascii="Times New Roman" w:eastAsia="Times New Roman" w:hAnsi="Times New Roman" w:cs="Times New Roman"/>
                <w:sz w:val="24"/>
                <w:szCs w:val="24"/>
              </w:rPr>
              <w:t>Оценката включва „Оценка за</w:t>
            </w:r>
            <w:r w:rsidRPr="004447F5">
              <w:rPr>
                <w:rFonts w:ascii="Times New Roman" w:eastAsia="Times New Roman" w:hAnsi="Times New Roman" w:cs="Times New Roman"/>
                <w:sz w:val="24"/>
                <w:szCs w:val="24"/>
                <w:lang w:val="ru-RU"/>
              </w:rPr>
              <w:t xml:space="preserve"> </w:t>
            </w:r>
            <w:r w:rsidRPr="004447F5">
              <w:rPr>
                <w:rFonts w:ascii="Times New Roman" w:eastAsia="Times New Roman" w:hAnsi="Times New Roman" w:cs="Times New Roman"/>
                <w:sz w:val="24"/>
                <w:szCs w:val="24"/>
              </w:rPr>
              <w:t>административно съответствие и допустимост” /ОАСД/ и „Техническа и финансова оценка”</w:t>
            </w:r>
            <w:r w:rsidRPr="004447F5">
              <w:rPr>
                <w:rFonts w:ascii="Times New Roman" w:eastAsia="Times New Roman" w:hAnsi="Times New Roman" w:cs="Times New Roman"/>
                <w:sz w:val="24"/>
                <w:szCs w:val="24"/>
                <w:lang w:val="ru-RU"/>
              </w:rPr>
              <w:t xml:space="preserve"> /</w:t>
            </w:r>
            <w:r w:rsidRPr="004447F5">
              <w:rPr>
                <w:rFonts w:ascii="Times New Roman" w:eastAsia="Times New Roman" w:hAnsi="Times New Roman" w:cs="Times New Roman"/>
                <w:sz w:val="24"/>
                <w:szCs w:val="24"/>
              </w:rPr>
              <w:t xml:space="preserve">ТФО/ </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shd w:val="clear" w:color="auto" w:fill="FEFEFE"/>
              </w:rPr>
            </w:pPr>
            <w:r w:rsidRPr="004447F5">
              <w:rPr>
                <w:rFonts w:ascii="Times New Roman" w:eastAsia="Times New Roman" w:hAnsi="Times New Roman" w:cs="Times New Roman"/>
                <w:b/>
                <w:i/>
                <w:sz w:val="24"/>
                <w:szCs w:val="24"/>
                <w:u w:val="single"/>
              </w:rPr>
              <w:t xml:space="preserve">Оценка </w:t>
            </w:r>
            <w:r w:rsidRPr="004447F5">
              <w:rPr>
                <w:rFonts w:ascii="Times New Roman" w:eastAsia="Times New Roman" w:hAnsi="Times New Roman" w:cs="Times New Roman"/>
                <w:b/>
                <w:i/>
                <w:sz w:val="24"/>
                <w:szCs w:val="24"/>
                <w:highlight w:val="white"/>
                <w:u w:val="single"/>
                <w:shd w:val="clear" w:color="auto" w:fill="FEFEFE"/>
              </w:rPr>
              <w:t>за административно съответствие и допустимост</w:t>
            </w:r>
            <w:r w:rsidRPr="004447F5">
              <w:rPr>
                <w:rFonts w:ascii="Times New Roman" w:eastAsia="Times New Roman" w:hAnsi="Times New Roman" w:cs="Times New Roman"/>
                <w:b/>
                <w:i/>
                <w:sz w:val="24"/>
                <w:szCs w:val="24"/>
                <w:u w:val="single"/>
                <w:shd w:val="clear" w:color="auto" w:fill="FEFEFE"/>
              </w:rPr>
              <w:t xml:space="preserve"> /ОАСД/;</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 xml:space="preserve">Оценката за административно съответствие и допустимост включва проверка за съответствие с формалните изисквания към документите: срок на подаване, </w:t>
            </w:r>
            <w:proofErr w:type="spellStart"/>
            <w:r w:rsidRPr="004447F5">
              <w:rPr>
                <w:rFonts w:ascii="Times New Roman" w:eastAsia="Times New Roman" w:hAnsi="Times New Roman" w:cs="Times New Roman"/>
                <w:sz w:val="24"/>
                <w:szCs w:val="24"/>
              </w:rPr>
              <w:t>окомплектованост</w:t>
            </w:r>
            <w:proofErr w:type="spellEnd"/>
            <w:r w:rsidRPr="004447F5">
              <w:rPr>
                <w:rFonts w:ascii="Times New Roman" w:eastAsia="Times New Roman" w:hAnsi="Times New Roman" w:cs="Times New Roman"/>
                <w:sz w:val="24"/>
                <w:szCs w:val="24"/>
              </w:rPr>
              <w:t>, спазване на изискуемата форма, валидност и други.</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Оценката включва и:</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1. проверка за липса на двойно финансиране;</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2. проверка за наличие на изкуствено създадени условия;</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3. проверка за минимални помощи;</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4. посещение на място за заявления, включващи разходи за строително-монтажни работи и за създаване на трайни насаждения (когато е приложимо).</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Оценката на административно съответствие и допустимост се осъществява от най-малко двама членове на КППП, различни от Председа</w:t>
            </w:r>
            <w:r>
              <w:rPr>
                <w:rFonts w:ascii="Times New Roman" w:eastAsia="Times New Roman" w:hAnsi="Times New Roman" w:cs="Times New Roman"/>
                <w:sz w:val="24"/>
                <w:szCs w:val="24"/>
              </w:rPr>
              <w:t>теля и Секретаря</w:t>
            </w:r>
            <w:r w:rsidRPr="004447F5">
              <w:rPr>
                <w:rFonts w:ascii="Times New Roman" w:eastAsia="Times New Roman" w:hAnsi="Times New Roman" w:cs="Times New Roman"/>
                <w:sz w:val="24"/>
                <w:szCs w:val="24"/>
              </w:rPr>
              <w:t xml:space="preserve">, които я извършват независимо един от друг, на базата на контролни листа. </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Всички проекти преминали успешно ОАСД, преминават и ТФО.</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 xml:space="preserve">     </w:t>
            </w:r>
          </w:p>
          <w:p w:rsidR="004447F5" w:rsidRPr="004447F5" w:rsidRDefault="004447F5" w:rsidP="00B212AF">
            <w:pPr>
              <w:widowControl w:val="0"/>
              <w:autoSpaceDE w:val="0"/>
              <w:autoSpaceDN w:val="0"/>
              <w:adjustRightInd w:val="0"/>
              <w:spacing w:line="276" w:lineRule="auto"/>
              <w:rPr>
                <w:rFonts w:ascii="Times New Roman" w:eastAsia="Times New Roman" w:hAnsi="Times New Roman" w:cs="Times New Roman"/>
                <w:b/>
                <w:i/>
                <w:sz w:val="24"/>
                <w:szCs w:val="24"/>
                <w:u w:val="single"/>
              </w:rPr>
            </w:pPr>
            <w:r w:rsidRPr="004447F5">
              <w:rPr>
                <w:rFonts w:ascii="Times New Roman" w:eastAsia="Times New Roman" w:hAnsi="Times New Roman" w:cs="Times New Roman"/>
                <w:b/>
                <w:i/>
                <w:sz w:val="24"/>
                <w:szCs w:val="24"/>
                <w:u w:val="single"/>
              </w:rPr>
              <w:t>Техническа и финансова оценка на проектните предложения /ТФО/;</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 xml:space="preserve">Техническата и финансова оценка на проектните предложения се извършва най-малко от двама членове на комисията, независимо един от друг. </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 xml:space="preserve">Окончателната оценка е средноаритметично от оценките на двамата оценители. При разлика между двете оценки от повече от 20 на сто от максималната възможна оценка председателят на комисията възлага оценяването на трето лице – член на комисията с право на глас. Окончателната оценка е средноаритметично от оценката на третото лице и по-близката до неговата от първите две оценки. </w:t>
            </w:r>
            <w:r w:rsidRPr="004447F5">
              <w:rPr>
                <w:rFonts w:ascii="Times New Roman" w:eastAsia="Times New Roman" w:hAnsi="Times New Roman" w:cs="Times New Roman"/>
                <w:sz w:val="24"/>
                <w:szCs w:val="24"/>
                <w:shd w:val="clear" w:color="auto" w:fill="FEFEFE"/>
              </w:rPr>
              <w:t xml:space="preserve">При оценката на проектните предложения комисията може да </w:t>
            </w:r>
            <w:r w:rsidRPr="004447F5">
              <w:rPr>
                <w:rFonts w:ascii="Times New Roman" w:eastAsia="Times New Roman" w:hAnsi="Times New Roman" w:cs="Times New Roman"/>
                <w:sz w:val="24"/>
                <w:szCs w:val="24"/>
                <w:shd w:val="clear" w:color="auto" w:fill="FEFEFE"/>
              </w:rPr>
              <w:lastRenderedPageBreak/>
              <w:t>изисква допълнителна пояснителна информация от кандидата, като срокът за представянето й не може да бъде по-кратък от една седмица. Тази възможност не може да води до подобряване на качеството на проектното предложение.</w:t>
            </w:r>
            <w:r w:rsidRPr="004447F5">
              <w:rPr>
                <w:rFonts w:ascii="Times New Roman" w:eastAsia="Times New Roman" w:hAnsi="Times New Roman" w:cs="Times New Roman"/>
                <w:sz w:val="24"/>
                <w:szCs w:val="24"/>
              </w:rPr>
              <w:t xml:space="preserve">  Кореспонденцията с кандидатите се води чрез ИСУН.</w:t>
            </w:r>
          </w:p>
          <w:p w:rsidR="004447F5" w:rsidRPr="004447F5" w:rsidRDefault="004447F5" w:rsidP="00B212AF">
            <w:pPr>
              <w:widowControl w:val="0"/>
              <w:autoSpaceDE w:val="0"/>
              <w:autoSpaceDN w:val="0"/>
              <w:adjustRightInd w:val="0"/>
              <w:spacing w:line="276" w:lineRule="auto"/>
              <w:ind w:left="22"/>
              <w:rPr>
                <w:rFonts w:ascii="Times New Roman" w:eastAsia="Times New Roman" w:hAnsi="Times New Roman" w:cs="Times New Roman"/>
                <w:sz w:val="24"/>
                <w:szCs w:val="24"/>
              </w:rPr>
            </w:pPr>
            <w:r w:rsidRPr="004447F5">
              <w:rPr>
                <w:rFonts w:ascii="Times New Roman" w:eastAsia="Times New Roman" w:hAnsi="Times New Roman" w:cs="Times New Roman"/>
                <w:sz w:val="24"/>
                <w:szCs w:val="24"/>
              </w:rPr>
              <w:t xml:space="preserve">Комисията за подбор на проектни предложения класира заявленията в низходящ ред съобразно получения брой точки до размера на определения бюджет по съответната обява за прием. </w:t>
            </w:r>
          </w:p>
          <w:p w:rsidR="004447F5" w:rsidRDefault="004447F5" w:rsidP="00B212AF">
            <w:pPr>
              <w:spacing w:line="276" w:lineRule="auto"/>
              <w:rPr>
                <w:rFonts w:ascii="Times New Roman" w:eastAsia="Times New Roman" w:hAnsi="Times New Roman" w:cs="Times New Roman"/>
                <w:sz w:val="24"/>
                <w:szCs w:val="24"/>
              </w:rPr>
            </w:pPr>
            <w:r w:rsidRPr="004447F5">
              <w:rPr>
                <w:rFonts w:ascii="Times New Roman" w:eastAsia="Times New Roman" w:hAnsi="Times New Roman" w:cs="Times New Roman"/>
                <w:bCs/>
                <w:sz w:val="24"/>
                <w:szCs w:val="24"/>
              </w:rPr>
              <w:t>За да бъде предложено за финансиране едно проектно предложен</w:t>
            </w:r>
            <w:r>
              <w:rPr>
                <w:rFonts w:ascii="Times New Roman" w:eastAsia="Times New Roman" w:hAnsi="Times New Roman" w:cs="Times New Roman"/>
                <w:bCs/>
                <w:sz w:val="24"/>
                <w:szCs w:val="24"/>
              </w:rPr>
              <w:t xml:space="preserve">ие, общата крайна оценка трябва </w:t>
            </w:r>
            <w:r w:rsidRPr="004447F5">
              <w:rPr>
                <w:rFonts w:ascii="Times New Roman" w:eastAsia="Times New Roman" w:hAnsi="Times New Roman" w:cs="Times New Roman"/>
                <w:bCs/>
                <w:sz w:val="24"/>
                <w:szCs w:val="24"/>
              </w:rPr>
              <w:t xml:space="preserve">да е равна на или по-голяма от 10 точки. </w:t>
            </w:r>
            <w:r w:rsidRPr="004447F5">
              <w:rPr>
                <w:rFonts w:ascii="Times New Roman" w:eastAsia="Times New Roman" w:hAnsi="Times New Roman" w:cs="Times New Roman"/>
                <w:bCs/>
                <w:sz w:val="24"/>
                <w:szCs w:val="24"/>
              </w:rPr>
              <w:br/>
            </w:r>
            <w:r w:rsidRPr="004447F5">
              <w:rPr>
                <w:rFonts w:ascii="Times New Roman" w:eastAsia="Times New Roman" w:hAnsi="Times New Roman" w:cs="Times New Roman"/>
                <w:sz w:val="24"/>
                <w:szCs w:val="24"/>
                <w:highlight w:val="white"/>
                <w:shd w:val="clear" w:color="auto" w:fill="FEFEFE"/>
                <w:lang w:val="ru-RU"/>
              </w:rPr>
              <w:t xml:space="preserve">За  заявления с </w:t>
            </w:r>
            <w:proofErr w:type="spellStart"/>
            <w:r w:rsidRPr="004447F5">
              <w:rPr>
                <w:rFonts w:ascii="Times New Roman" w:eastAsia="Times New Roman" w:hAnsi="Times New Roman" w:cs="Times New Roman"/>
                <w:sz w:val="24"/>
                <w:szCs w:val="24"/>
                <w:highlight w:val="white"/>
                <w:shd w:val="clear" w:color="auto" w:fill="FEFEFE"/>
                <w:lang w:val="ru-RU"/>
              </w:rPr>
              <w:t>еднакъв</w:t>
            </w:r>
            <w:proofErr w:type="spellEnd"/>
            <w:r w:rsidRPr="004447F5">
              <w:rPr>
                <w:rFonts w:ascii="Times New Roman" w:eastAsia="Times New Roman" w:hAnsi="Times New Roman" w:cs="Times New Roman"/>
                <w:sz w:val="24"/>
                <w:szCs w:val="24"/>
                <w:highlight w:val="white"/>
                <w:shd w:val="clear" w:color="auto" w:fill="FEFEFE"/>
                <w:lang w:val="ru-RU"/>
              </w:rPr>
              <w:t xml:space="preserve"> </w:t>
            </w:r>
            <w:proofErr w:type="spellStart"/>
            <w:r w:rsidRPr="004447F5">
              <w:rPr>
                <w:rFonts w:ascii="Times New Roman" w:eastAsia="Times New Roman" w:hAnsi="Times New Roman" w:cs="Times New Roman"/>
                <w:sz w:val="24"/>
                <w:szCs w:val="24"/>
                <w:highlight w:val="white"/>
                <w:shd w:val="clear" w:color="auto" w:fill="FEFEFE"/>
                <w:lang w:val="ru-RU"/>
              </w:rPr>
              <w:t>брой</w:t>
            </w:r>
            <w:proofErr w:type="spellEnd"/>
            <w:r w:rsidRPr="004447F5">
              <w:rPr>
                <w:rFonts w:ascii="Times New Roman" w:eastAsia="Times New Roman" w:hAnsi="Times New Roman" w:cs="Times New Roman"/>
                <w:sz w:val="24"/>
                <w:szCs w:val="24"/>
                <w:highlight w:val="white"/>
                <w:shd w:val="clear" w:color="auto" w:fill="FEFEFE"/>
                <w:lang w:val="ru-RU"/>
              </w:rPr>
              <w:t xml:space="preserve"> точки, за </w:t>
            </w:r>
            <w:proofErr w:type="spellStart"/>
            <w:r w:rsidRPr="004447F5">
              <w:rPr>
                <w:rFonts w:ascii="Times New Roman" w:eastAsia="Times New Roman" w:hAnsi="Times New Roman" w:cs="Times New Roman"/>
                <w:sz w:val="24"/>
                <w:szCs w:val="24"/>
                <w:highlight w:val="white"/>
                <w:shd w:val="clear" w:color="auto" w:fill="FEFEFE"/>
                <w:lang w:val="ru-RU"/>
              </w:rPr>
              <w:t>които</w:t>
            </w:r>
            <w:proofErr w:type="spellEnd"/>
            <w:r w:rsidRPr="004447F5">
              <w:rPr>
                <w:rFonts w:ascii="Times New Roman" w:eastAsia="Times New Roman" w:hAnsi="Times New Roman" w:cs="Times New Roman"/>
                <w:sz w:val="24"/>
                <w:szCs w:val="24"/>
                <w:highlight w:val="white"/>
                <w:shd w:val="clear" w:color="auto" w:fill="FEFEFE"/>
                <w:lang w:val="ru-RU"/>
              </w:rPr>
              <w:t xml:space="preserve"> е </w:t>
            </w:r>
            <w:proofErr w:type="spellStart"/>
            <w:r w:rsidRPr="004447F5">
              <w:rPr>
                <w:rFonts w:ascii="Times New Roman" w:eastAsia="Times New Roman" w:hAnsi="Times New Roman" w:cs="Times New Roman"/>
                <w:sz w:val="24"/>
                <w:szCs w:val="24"/>
                <w:highlight w:val="white"/>
                <w:shd w:val="clear" w:color="auto" w:fill="FEFEFE"/>
                <w:lang w:val="ru-RU"/>
              </w:rPr>
              <w:t>установен</w:t>
            </w:r>
            <w:proofErr w:type="spellEnd"/>
            <w:r w:rsidRPr="004447F5">
              <w:rPr>
                <w:rFonts w:ascii="Times New Roman" w:eastAsia="Times New Roman" w:hAnsi="Times New Roman" w:cs="Times New Roman"/>
                <w:sz w:val="24"/>
                <w:szCs w:val="24"/>
                <w:highlight w:val="white"/>
                <w:shd w:val="clear" w:color="auto" w:fill="FEFEFE"/>
                <w:lang w:val="ru-RU"/>
              </w:rPr>
              <w:t xml:space="preserve"> </w:t>
            </w:r>
            <w:proofErr w:type="spellStart"/>
            <w:r w:rsidRPr="004447F5">
              <w:rPr>
                <w:rFonts w:ascii="Times New Roman" w:eastAsia="Times New Roman" w:hAnsi="Times New Roman" w:cs="Times New Roman"/>
                <w:sz w:val="24"/>
                <w:szCs w:val="24"/>
                <w:highlight w:val="white"/>
                <w:shd w:val="clear" w:color="auto" w:fill="FEFEFE"/>
                <w:lang w:val="ru-RU"/>
              </w:rPr>
              <w:t>недостиг</w:t>
            </w:r>
            <w:proofErr w:type="spellEnd"/>
            <w:r w:rsidRPr="004447F5">
              <w:rPr>
                <w:rFonts w:ascii="Times New Roman" w:eastAsia="Times New Roman" w:hAnsi="Times New Roman" w:cs="Times New Roman"/>
                <w:sz w:val="24"/>
                <w:szCs w:val="24"/>
                <w:highlight w:val="white"/>
                <w:shd w:val="clear" w:color="auto" w:fill="FEFEFE"/>
                <w:lang w:val="ru-RU"/>
              </w:rPr>
              <w:t xml:space="preserve"> на средства, се </w:t>
            </w:r>
            <w:proofErr w:type="spellStart"/>
            <w:r w:rsidRPr="004447F5">
              <w:rPr>
                <w:rFonts w:ascii="Times New Roman" w:eastAsia="Times New Roman" w:hAnsi="Times New Roman" w:cs="Times New Roman"/>
                <w:sz w:val="24"/>
                <w:szCs w:val="24"/>
                <w:highlight w:val="white"/>
                <w:shd w:val="clear" w:color="auto" w:fill="FEFEFE"/>
                <w:lang w:val="ru-RU"/>
              </w:rPr>
              <w:t>извършва</w:t>
            </w:r>
            <w:proofErr w:type="spellEnd"/>
            <w:r w:rsidRPr="004447F5">
              <w:rPr>
                <w:rFonts w:ascii="Times New Roman" w:eastAsia="Times New Roman" w:hAnsi="Times New Roman" w:cs="Times New Roman"/>
                <w:sz w:val="24"/>
                <w:szCs w:val="24"/>
                <w:highlight w:val="white"/>
                <w:shd w:val="clear" w:color="auto" w:fill="FEFEFE"/>
                <w:lang w:val="ru-RU"/>
              </w:rPr>
              <w:t xml:space="preserve"> </w:t>
            </w:r>
            <w:proofErr w:type="spellStart"/>
            <w:r w:rsidRPr="004447F5">
              <w:rPr>
                <w:rFonts w:ascii="Times New Roman" w:eastAsia="Times New Roman" w:hAnsi="Times New Roman" w:cs="Times New Roman"/>
                <w:sz w:val="24"/>
                <w:szCs w:val="24"/>
                <w:highlight w:val="white"/>
                <w:shd w:val="clear" w:color="auto" w:fill="FEFEFE"/>
                <w:lang w:val="ru-RU"/>
              </w:rPr>
              <w:t>допълнително</w:t>
            </w:r>
            <w:proofErr w:type="spellEnd"/>
            <w:r w:rsidRPr="004447F5">
              <w:rPr>
                <w:rFonts w:ascii="Times New Roman" w:eastAsia="Times New Roman" w:hAnsi="Times New Roman" w:cs="Times New Roman"/>
                <w:sz w:val="24"/>
                <w:szCs w:val="24"/>
                <w:highlight w:val="white"/>
                <w:shd w:val="clear" w:color="auto" w:fill="FEFEFE"/>
                <w:lang w:val="ru-RU"/>
              </w:rPr>
              <w:t xml:space="preserve"> </w:t>
            </w:r>
            <w:proofErr w:type="spellStart"/>
            <w:r w:rsidRPr="004447F5">
              <w:rPr>
                <w:rFonts w:ascii="Times New Roman" w:eastAsia="Times New Roman" w:hAnsi="Times New Roman" w:cs="Times New Roman"/>
                <w:sz w:val="24"/>
                <w:szCs w:val="24"/>
                <w:highlight w:val="white"/>
                <w:shd w:val="clear" w:color="auto" w:fill="FEFEFE"/>
                <w:lang w:val="ru-RU"/>
              </w:rPr>
              <w:t>класиране</w:t>
            </w:r>
            <w:proofErr w:type="spellEnd"/>
            <w:r w:rsidRPr="004447F5">
              <w:rPr>
                <w:rFonts w:ascii="Times New Roman" w:eastAsia="Times New Roman" w:hAnsi="Times New Roman" w:cs="Times New Roman"/>
                <w:sz w:val="24"/>
                <w:szCs w:val="24"/>
                <w:highlight w:val="white"/>
                <w:shd w:val="clear" w:color="auto" w:fill="FEFEFE"/>
                <w:lang w:val="ru-RU"/>
              </w:rPr>
              <w:t xml:space="preserve"> </w:t>
            </w:r>
            <w:proofErr w:type="spellStart"/>
            <w:r>
              <w:rPr>
                <w:rFonts w:ascii="Times New Roman" w:eastAsia="Times New Roman" w:hAnsi="Times New Roman" w:cs="Times New Roman"/>
                <w:sz w:val="24"/>
                <w:szCs w:val="24"/>
                <w:shd w:val="clear" w:color="auto" w:fill="FEFEFE"/>
                <w:lang w:val="ru-RU"/>
              </w:rPr>
              <w:t>като</w:t>
            </w:r>
            <w:proofErr w:type="spellEnd"/>
            <w:r>
              <w:rPr>
                <w:rFonts w:ascii="Times New Roman" w:eastAsia="Times New Roman" w:hAnsi="Times New Roman" w:cs="Times New Roman"/>
                <w:sz w:val="24"/>
                <w:szCs w:val="24"/>
                <w:shd w:val="clear" w:color="auto" w:fill="FEFEFE"/>
                <w:lang w:val="ru-RU"/>
              </w:rPr>
              <w:t xml:space="preserve"> се </w:t>
            </w:r>
            <w:proofErr w:type="spellStart"/>
            <w:r>
              <w:rPr>
                <w:rFonts w:ascii="Times New Roman" w:eastAsia="Times New Roman" w:hAnsi="Times New Roman" w:cs="Times New Roman"/>
                <w:sz w:val="24"/>
                <w:szCs w:val="24"/>
                <w:shd w:val="clear" w:color="auto" w:fill="FEFEFE"/>
                <w:lang w:val="ru-RU"/>
              </w:rPr>
              <w:t>дава</w:t>
            </w:r>
            <w:proofErr w:type="spellEnd"/>
            <w:r>
              <w:rPr>
                <w:rFonts w:ascii="Times New Roman" w:eastAsia="Times New Roman" w:hAnsi="Times New Roman" w:cs="Times New Roman"/>
                <w:sz w:val="24"/>
                <w:szCs w:val="24"/>
                <w:shd w:val="clear" w:color="auto" w:fill="FEFEFE"/>
                <w:lang w:val="ru-RU"/>
              </w:rPr>
              <w:t xml:space="preserve"> приоритет на проект, </w:t>
            </w:r>
            <w:proofErr w:type="spellStart"/>
            <w:r>
              <w:rPr>
                <w:rFonts w:ascii="Times New Roman" w:eastAsia="Times New Roman" w:hAnsi="Times New Roman" w:cs="Times New Roman"/>
                <w:sz w:val="24"/>
                <w:szCs w:val="24"/>
                <w:shd w:val="clear" w:color="auto" w:fill="FEFEFE"/>
                <w:lang w:val="ru-RU"/>
              </w:rPr>
              <w:t>който</w:t>
            </w:r>
            <w:proofErr w:type="spellEnd"/>
            <w:r w:rsidRPr="004447F5">
              <w:rPr>
                <w:rFonts w:ascii="Times New Roman" w:eastAsia="Times New Roman" w:hAnsi="Times New Roman" w:cs="Times New Roman"/>
                <w:sz w:val="24"/>
                <w:szCs w:val="24"/>
                <w:shd w:val="clear" w:color="auto" w:fill="FEFEFE"/>
                <w:lang w:val="ru-RU"/>
              </w:rPr>
              <w:t xml:space="preserve"> се </w:t>
            </w:r>
            <w:proofErr w:type="spellStart"/>
            <w:r w:rsidRPr="004447F5">
              <w:rPr>
                <w:rFonts w:ascii="Times New Roman" w:eastAsia="Times New Roman" w:hAnsi="Times New Roman" w:cs="Times New Roman"/>
                <w:sz w:val="24"/>
                <w:szCs w:val="24"/>
                <w:shd w:val="clear" w:color="auto" w:fill="FEFEFE"/>
                <w:lang w:val="ru-RU"/>
              </w:rPr>
              <w:t>реализира</w:t>
            </w:r>
            <w:proofErr w:type="spellEnd"/>
            <w:r w:rsidRPr="004447F5">
              <w:rPr>
                <w:rFonts w:ascii="Times New Roman" w:eastAsia="Times New Roman" w:hAnsi="Times New Roman" w:cs="Times New Roman"/>
                <w:sz w:val="24"/>
                <w:szCs w:val="24"/>
                <w:shd w:val="clear" w:color="auto" w:fill="FEFEFE"/>
                <w:lang w:val="ru-RU"/>
              </w:rPr>
              <w:t xml:space="preserve"> </w:t>
            </w:r>
            <w:proofErr w:type="gramStart"/>
            <w:r w:rsidRPr="004447F5">
              <w:rPr>
                <w:rFonts w:ascii="Times New Roman" w:eastAsia="Times New Roman" w:hAnsi="Times New Roman" w:cs="Times New Roman"/>
                <w:sz w:val="24"/>
                <w:szCs w:val="24"/>
                <w:shd w:val="clear" w:color="auto" w:fill="FEFEFE"/>
                <w:lang w:val="ru-RU"/>
              </w:rPr>
              <w:t>в</w:t>
            </w:r>
            <w:proofErr w:type="gramEnd"/>
            <w:r w:rsidRPr="004447F5">
              <w:rPr>
                <w:rFonts w:ascii="Times New Roman" w:eastAsia="Times New Roman" w:hAnsi="Times New Roman" w:cs="Times New Roman"/>
                <w:sz w:val="24"/>
                <w:szCs w:val="24"/>
                <w:shd w:val="clear" w:color="auto" w:fill="FEFEFE"/>
                <w:lang w:val="ru-RU"/>
              </w:rPr>
              <w:t xml:space="preserve"> населено </w:t>
            </w:r>
            <w:proofErr w:type="spellStart"/>
            <w:r w:rsidRPr="004447F5">
              <w:rPr>
                <w:rFonts w:ascii="Times New Roman" w:eastAsia="Times New Roman" w:hAnsi="Times New Roman" w:cs="Times New Roman"/>
                <w:sz w:val="24"/>
                <w:szCs w:val="24"/>
                <w:shd w:val="clear" w:color="auto" w:fill="FEFEFE"/>
                <w:lang w:val="ru-RU"/>
              </w:rPr>
              <w:t>място</w:t>
            </w:r>
            <w:proofErr w:type="spellEnd"/>
            <w:r w:rsidRPr="004447F5">
              <w:rPr>
                <w:rFonts w:ascii="Times New Roman" w:eastAsia="Times New Roman" w:hAnsi="Times New Roman" w:cs="Times New Roman"/>
                <w:sz w:val="24"/>
                <w:szCs w:val="24"/>
                <w:shd w:val="clear" w:color="auto" w:fill="FEFEFE"/>
                <w:lang w:val="ru-RU"/>
              </w:rPr>
              <w:t xml:space="preserve"> </w:t>
            </w:r>
            <w:proofErr w:type="spellStart"/>
            <w:r w:rsidRPr="004447F5">
              <w:rPr>
                <w:rFonts w:ascii="Times New Roman" w:eastAsia="Times New Roman" w:hAnsi="Times New Roman" w:cs="Times New Roman"/>
                <w:sz w:val="24"/>
                <w:szCs w:val="24"/>
                <w:shd w:val="clear" w:color="auto" w:fill="FEFEFE"/>
                <w:lang w:val="ru-RU"/>
              </w:rPr>
              <w:t>извън</w:t>
            </w:r>
            <w:proofErr w:type="spellEnd"/>
            <w:r w:rsidRPr="004447F5">
              <w:rPr>
                <w:rFonts w:ascii="Times New Roman" w:eastAsia="Times New Roman" w:hAnsi="Times New Roman" w:cs="Times New Roman"/>
                <w:sz w:val="24"/>
                <w:szCs w:val="24"/>
                <w:shd w:val="clear" w:color="auto" w:fill="FEFEFE"/>
                <w:lang w:val="ru-RU"/>
              </w:rPr>
              <w:t xml:space="preserve"> </w:t>
            </w:r>
            <w:proofErr w:type="spellStart"/>
            <w:r w:rsidRPr="004447F5">
              <w:rPr>
                <w:rFonts w:ascii="Times New Roman" w:eastAsia="Times New Roman" w:hAnsi="Times New Roman" w:cs="Times New Roman"/>
                <w:sz w:val="24"/>
                <w:szCs w:val="24"/>
                <w:shd w:val="clear" w:color="auto" w:fill="FEFEFE"/>
                <w:lang w:val="ru-RU"/>
              </w:rPr>
              <w:t>общинския</w:t>
            </w:r>
            <w:proofErr w:type="spellEnd"/>
            <w:r w:rsidRPr="004447F5">
              <w:rPr>
                <w:rFonts w:ascii="Times New Roman" w:eastAsia="Times New Roman" w:hAnsi="Times New Roman" w:cs="Times New Roman"/>
                <w:sz w:val="24"/>
                <w:szCs w:val="24"/>
                <w:shd w:val="clear" w:color="auto" w:fill="FEFEFE"/>
                <w:lang w:val="ru-RU"/>
              </w:rPr>
              <w:t xml:space="preserve"> </w:t>
            </w:r>
            <w:proofErr w:type="spellStart"/>
            <w:r w:rsidRPr="004447F5">
              <w:rPr>
                <w:rFonts w:ascii="Times New Roman" w:eastAsia="Times New Roman" w:hAnsi="Times New Roman" w:cs="Times New Roman"/>
                <w:sz w:val="24"/>
                <w:szCs w:val="24"/>
                <w:shd w:val="clear" w:color="auto" w:fill="FEFEFE"/>
                <w:lang w:val="ru-RU"/>
              </w:rPr>
              <w:t>център</w:t>
            </w:r>
            <w:proofErr w:type="spellEnd"/>
            <w:r>
              <w:rPr>
                <w:rFonts w:ascii="Times New Roman" w:eastAsia="Times New Roman" w:hAnsi="Times New Roman" w:cs="Times New Roman"/>
                <w:sz w:val="24"/>
                <w:szCs w:val="24"/>
                <w:shd w:val="clear" w:color="auto" w:fill="FEFEFE"/>
                <w:lang w:val="ru-RU"/>
              </w:rPr>
              <w:t>.</w:t>
            </w:r>
            <w:r w:rsidRPr="004447F5">
              <w:rPr>
                <w:rFonts w:ascii="Times New Roman" w:eastAsia="Times New Roman" w:hAnsi="Times New Roman" w:cs="Times New Roman"/>
                <w:sz w:val="20"/>
                <w:szCs w:val="24"/>
                <w:shd w:val="clear" w:color="auto" w:fill="FEFEFE"/>
                <w:lang w:val="ru-RU"/>
              </w:rPr>
              <w:br/>
            </w:r>
            <w:r w:rsidRPr="004447F5">
              <w:rPr>
                <w:rFonts w:ascii="Times New Roman" w:eastAsia="Times New Roman" w:hAnsi="Times New Roman" w:cs="Times New Roman"/>
                <w:sz w:val="24"/>
                <w:szCs w:val="24"/>
              </w:rPr>
              <w:t xml:space="preserve">При недостиг на средства за финансиране на всички одобрени заявления КППП изготвя списък с резервни проекти в низходящ ред на получените оценки, отговарящи на условията за финансиране.     </w:t>
            </w:r>
          </w:p>
          <w:p w:rsidR="004447F5" w:rsidRDefault="004447F5" w:rsidP="00B212AF">
            <w:pPr>
              <w:spacing w:line="276" w:lineRule="auto"/>
              <w:rPr>
                <w:rFonts w:ascii="Times New Roman" w:eastAsia="Times New Roman" w:hAnsi="Times New Roman" w:cs="Times New Roman"/>
                <w:sz w:val="24"/>
                <w:szCs w:val="24"/>
                <w:shd w:val="clear" w:color="auto" w:fill="FEFEFE"/>
              </w:rPr>
            </w:pPr>
            <w:r w:rsidRPr="004447F5">
              <w:rPr>
                <w:rFonts w:ascii="Times New Roman" w:eastAsia="Times New Roman" w:hAnsi="Times New Roman" w:cs="Times New Roman"/>
                <w:sz w:val="24"/>
                <w:szCs w:val="24"/>
              </w:rPr>
              <w:t xml:space="preserve">Оценителната комисия може да извършва корекции в бюджета на проектно предложение, в случай, че при оценката се установи: </w:t>
            </w:r>
            <w:r w:rsidRPr="004447F5">
              <w:rPr>
                <w:rFonts w:ascii="Times New Roman" w:eastAsia="Times New Roman" w:hAnsi="Times New Roman" w:cs="Times New Roman"/>
                <w:sz w:val="24"/>
                <w:szCs w:val="24"/>
              </w:rPr>
              <w:br/>
              <w:t>1. наличие на недопустими дейности и/или разходи;</w:t>
            </w:r>
            <w:r w:rsidRPr="004447F5">
              <w:rPr>
                <w:rFonts w:ascii="Times New Roman" w:eastAsia="Times New Roman" w:hAnsi="Times New Roman" w:cs="Times New Roman"/>
                <w:sz w:val="24"/>
                <w:szCs w:val="24"/>
              </w:rPr>
              <w:br/>
              <w:t xml:space="preserve">2. несъответствие между предвидените дейности и видовете заложени разходи; </w:t>
            </w:r>
            <w:r w:rsidRPr="004447F5">
              <w:rPr>
                <w:rFonts w:ascii="Times New Roman" w:eastAsia="Times New Roman" w:hAnsi="Times New Roman" w:cs="Times New Roman"/>
                <w:sz w:val="24"/>
                <w:szCs w:val="24"/>
              </w:rPr>
              <w:br/>
              <w:t xml:space="preserve">3. дублиране на разходи; </w:t>
            </w:r>
            <w:r w:rsidRPr="004447F5">
              <w:rPr>
                <w:rFonts w:ascii="Times New Roman" w:eastAsia="Times New Roman" w:hAnsi="Times New Roman" w:cs="Times New Roman"/>
                <w:sz w:val="24"/>
                <w:szCs w:val="24"/>
              </w:rPr>
              <w:br/>
              <w:t xml:space="preserve">4. неспазване на заложените в Насоките за кандидатстване правила или ограничения по отношение на заложени процентни съотношения/прагове на разходите; </w:t>
            </w:r>
            <w:r w:rsidRPr="004447F5">
              <w:rPr>
                <w:rFonts w:ascii="Times New Roman" w:eastAsia="Times New Roman" w:hAnsi="Times New Roman" w:cs="Times New Roman"/>
                <w:sz w:val="24"/>
                <w:szCs w:val="24"/>
              </w:rPr>
              <w:br/>
              <w:t>5. несъответствие с правилата за минималните помощи.</w:t>
            </w:r>
            <w:r w:rsidRPr="004447F5">
              <w:rPr>
                <w:rFonts w:ascii="Times New Roman" w:eastAsia="Times New Roman" w:hAnsi="Times New Roman" w:cs="Times New Roman"/>
                <w:sz w:val="24"/>
                <w:szCs w:val="24"/>
              </w:rPr>
              <w:br/>
            </w:r>
            <w:r w:rsidRPr="004447F5">
              <w:rPr>
                <w:rFonts w:ascii="Times New Roman" w:eastAsia="Times New Roman" w:hAnsi="Times New Roman" w:cs="Times New Roman"/>
                <w:sz w:val="24"/>
                <w:szCs w:val="24"/>
                <w:shd w:val="clear" w:color="auto" w:fill="FEFEFE"/>
              </w:rPr>
              <w:t>Работата на комисията приключва с оценителен доклад</w:t>
            </w:r>
            <w:r w:rsidRPr="004447F5">
              <w:rPr>
                <w:rFonts w:ascii="Times New Roman" w:eastAsia="Times New Roman" w:hAnsi="Times New Roman" w:cs="Times New Roman"/>
                <w:color w:val="000000"/>
                <w:sz w:val="24"/>
                <w:szCs w:val="24"/>
                <w:shd w:val="clear" w:color="auto" w:fill="FEFEFE"/>
              </w:rPr>
              <w:t>, който вк</w:t>
            </w:r>
            <w:r w:rsidRPr="004447F5">
              <w:rPr>
                <w:rFonts w:ascii="Times New Roman" w:eastAsia="Times New Roman" w:hAnsi="Times New Roman" w:cs="Times New Roman"/>
                <w:sz w:val="24"/>
                <w:szCs w:val="24"/>
                <w:shd w:val="clear" w:color="auto" w:fill="FEFEFE"/>
              </w:rPr>
              <w:t>лючва:</w:t>
            </w:r>
            <w:r w:rsidRPr="004447F5">
              <w:rPr>
                <w:rFonts w:ascii="Times New Roman" w:eastAsia="Times New Roman" w:hAnsi="Times New Roman" w:cs="Times New Roman"/>
                <w:sz w:val="24"/>
                <w:szCs w:val="24"/>
                <w:shd w:val="clear" w:color="auto" w:fill="FEFEFE"/>
              </w:rPr>
              <w:br/>
              <w:t>1. Списък на предложените за финансиране проектни предложения, подредени по реда на тяхното класи</w:t>
            </w:r>
            <w:r w:rsidR="00FB261A">
              <w:rPr>
                <w:rFonts w:ascii="Times New Roman" w:eastAsia="Times New Roman" w:hAnsi="Times New Roman" w:cs="Times New Roman"/>
                <w:sz w:val="24"/>
                <w:szCs w:val="24"/>
                <w:shd w:val="clear" w:color="auto" w:fill="FEFEFE"/>
              </w:rPr>
              <w:t>ране;</w:t>
            </w:r>
            <w:r w:rsidRPr="004447F5">
              <w:rPr>
                <w:rFonts w:ascii="Times New Roman" w:eastAsia="Times New Roman" w:hAnsi="Times New Roman" w:cs="Times New Roman"/>
                <w:sz w:val="24"/>
                <w:szCs w:val="24"/>
                <w:shd w:val="clear" w:color="auto" w:fill="FEFEFE"/>
              </w:rPr>
              <w:br/>
              <w:t>2. Списък на резервните проектни предложения</w:t>
            </w:r>
            <w:r w:rsidR="00FB261A">
              <w:rPr>
                <w:rFonts w:ascii="Times New Roman" w:eastAsia="Times New Roman" w:hAnsi="Times New Roman" w:cs="Times New Roman"/>
                <w:sz w:val="24"/>
                <w:szCs w:val="24"/>
                <w:shd w:val="clear" w:color="auto" w:fill="FEFEFE"/>
              </w:rPr>
              <w:t>;</w:t>
            </w:r>
            <w:r w:rsidRPr="004447F5">
              <w:rPr>
                <w:rFonts w:ascii="Times New Roman" w:eastAsia="Times New Roman" w:hAnsi="Times New Roman" w:cs="Times New Roman"/>
                <w:sz w:val="24"/>
                <w:szCs w:val="24"/>
                <w:shd w:val="clear" w:color="auto" w:fill="FEFEFE"/>
              </w:rPr>
              <w:br/>
              <w:t>3. Списък на предложените за отхвърляне проектни предложения</w:t>
            </w:r>
            <w:r w:rsidR="00FB261A">
              <w:rPr>
                <w:rFonts w:ascii="Times New Roman" w:eastAsia="Times New Roman" w:hAnsi="Times New Roman" w:cs="Times New Roman"/>
                <w:sz w:val="24"/>
                <w:szCs w:val="24"/>
                <w:shd w:val="clear" w:color="auto" w:fill="FEFEFE"/>
              </w:rPr>
              <w:t>;</w:t>
            </w:r>
            <w:r w:rsidRPr="004447F5">
              <w:rPr>
                <w:rFonts w:ascii="Times New Roman" w:eastAsia="Times New Roman" w:hAnsi="Times New Roman" w:cs="Times New Roman"/>
                <w:sz w:val="24"/>
                <w:szCs w:val="24"/>
                <w:shd w:val="clear" w:color="auto" w:fill="FEFEFE"/>
              </w:rPr>
              <w:br/>
              <w:t>4. Списък на оттеглените по време на оценката проектни предложения, ако има такива</w:t>
            </w:r>
            <w:r w:rsidR="00FB261A">
              <w:rPr>
                <w:rFonts w:ascii="Times New Roman" w:eastAsia="Times New Roman" w:hAnsi="Times New Roman" w:cs="Times New Roman"/>
                <w:sz w:val="24"/>
                <w:szCs w:val="24"/>
                <w:shd w:val="clear" w:color="auto" w:fill="FEFEFE"/>
              </w:rPr>
              <w:t>.</w:t>
            </w:r>
          </w:p>
          <w:p w:rsidR="005136E2" w:rsidRPr="008B7F75" w:rsidRDefault="004447F5" w:rsidP="00B212AF">
            <w:pPr>
              <w:spacing w:line="276" w:lineRule="auto"/>
              <w:rPr>
                <w:rFonts w:ascii="Times New Roman" w:hAnsi="Times New Roman" w:cs="Times New Roman"/>
                <w:b/>
                <w:bCs/>
                <w:sz w:val="24"/>
                <w:szCs w:val="24"/>
                <w:lang w:val="en-US"/>
              </w:rPr>
            </w:pPr>
            <w:r w:rsidRPr="004447F5">
              <w:rPr>
                <w:rFonts w:ascii="Times New Roman" w:eastAsia="Times New Roman" w:hAnsi="Times New Roman" w:cs="Times New Roman"/>
                <w:sz w:val="24"/>
                <w:szCs w:val="24"/>
              </w:rPr>
              <w:t>Комисията изпраща окончателния доклад до председателя на УС на МИГ. Въз основа на окончателния доклад Управителния съвет на МИГ одобрява класирането.</w:t>
            </w:r>
            <w:r w:rsidRPr="004447F5">
              <w:rPr>
                <w:rFonts w:ascii="Times New Roman" w:eastAsia="Times New Roman" w:hAnsi="Times New Roman" w:cs="Times New Roman"/>
                <w:sz w:val="24"/>
                <w:szCs w:val="24"/>
              </w:rPr>
              <w:br/>
              <w:t xml:space="preserve">МИГ изпраща уведомително писмо на всеки кандидат за предварително одобряване или отхвърляне на проектното предложение с мотивите за отказ. </w:t>
            </w:r>
            <w:r w:rsidRPr="004447F5">
              <w:rPr>
                <w:rFonts w:ascii="Times New Roman" w:eastAsia="Times New Roman" w:hAnsi="Times New Roman" w:cs="Times New Roman"/>
                <w:sz w:val="24"/>
                <w:szCs w:val="24"/>
              </w:rPr>
              <w:br/>
              <w:t>Всеки кандидат, получил уведомително писмо, че проектното му предложение не е одобрено или е частично одобрено, има право да подаде възражение до УС на МИГ в срок до 3 работни дни от датата на получаването на уведомлението.</w:t>
            </w:r>
            <w:r w:rsidRPr="004447F5">
              <w:rPr>
                <w:rFonts w:ascii="Times New Roman" w:eastAsia="Times New Roman" w:hAnsi="Times New Roman" w:cs="Times New Roman"/>
                <w:sz w:val="24"/>
                <w:szCs w:val="24"/>
              </w:rPr>
              <w:br/>
              <w:t>МИГ представя в ДФЗ цялата документация за проведения подбор на проекти. Класираните проекти се проверяват от ДФЗ за съответствие с критериите за допустимост на кандидата и критериите за допустимост на проекта.</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136E2" w:rsidRPr="002B6843"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2B6843">
        <w:rPr>
          <w:rFonts w:ascii="Times New Roman" w:hAnsi="Times New Roman" w:cs="Times New Roman"/>
          <w:b/>
          <w:bCs/>
          <w:color w:val="00B050"/>
          <w:sz w:val="28"/>
          <w:szCs w:val="28"/>
        </w:rPr>
        <w:t>Критерии и методика за оценка на проектните предложения</w:t>
      </w:r>
    </w:p>
    <w:tbl>
      <w:tblPr>
        <w:tblStyle w:val="a3"/>
        <w:tblW w:w="0" w:type="auto"/>
        <w:tblLook w:val="04A0"/>
      </w:tblPr>
      <w:tblGrid>
        <w:gridCol w:w="10031"/>
      </w:tblGrid>
      <w:tr w:rsidR="005136E2" w:rsidRPr="008B7F75" w:rsidTr="00B245DF">
        <w:tc>
          <w:tcPr>
            <w:tcW w:w="10031" w:type="dxa"/>
          </w:tcPr>
          <w:p w:rsidR="001E3C4C" w:rsidRPr="008B7F75" w:rsidRDefault="001E3C4C" w:rsidP="00B212AF">
            <w:pPr>
              <w:pStyle w:val="Default"/>
              <w:spacing w:line="276" w:lineRule="auto"/>
              <w:jc w:val="both"/>
              <w:rPr>
                <w:rFonts w:ascii="Times New Roman" w:hAnsi="Times New Roman" w:cs="Times New Roman"/>
                <w:lang w:val="en-US"/>
              </w:rPr>
            </w:pPr>
            <w:r w:rsidRPr="008B7F75">
              <w:rPr>
                <w:rFonts w:ascii="Times New Roman" w:hAnsi="Times New Roman" w:cs="Times New Roman"/>
              </w:rPr>
              <w:t xml:space="preserve">Критериите за оценка на етап „Административно съответствие и допустимост“ са подробно </w:t>
            </w:r>
            <w:r w:rsidRPr="008B7F75">
              <w:rPr>
                <w:rFonts w:ascii="Times New Roman" w:hAnsi="Times New Roman" w:cs="Times New Roman"/>
              </w:rPr>
              <w:lastRenderedPageBreak/>
              <w:t xml:space="preserve">описани в Таблицата за оценка на административно съответствие и допустимост – Приложение към документите за информация към настоящите Условия за кандидатстване. </w:t>
            </w:r>
          </w:p>
          <w:p w:rsidR="002B6843" w:rsidRDefault="002B6843" w:rsidP="00B212AF">
            <w:pPr>
              <w:widowControl w:val="0"/>
              <w:autoSpaceDE w:val="0"/>
              <w:autoSpaceDN w:val="0"/>
              <w:spacing w:line="276" w:lineRule="auto"/>
              <w:rPr>
                <w:rFonts w:ascii="Times New Roman" w:eastAsia="Times New Roman" w:hAnsi="Times New Roman" w:cs="Times New Roman"/>
                <w:sz w:val="24"/>
                <w:lang w:bidi="bg-BG"/>
              </w:rPr>
            </w:pPr>
            <w:r w:rsidRPr="002B6843">
              <w:rPr>
                <w:rFonts w:ascii="Times New Roman" w:eastAsia="Times New Roman" w:hAnsi="Times New Roman" w:cs="Times New Roman"/>
                <w:sz w:val="24"/>
                <w:shd w:val="clear" w:color="auto" w:fill="FDFDFD"/>
                <w:lang w:bidi="bg-BG"/>
              </w:rPr>
              <w:t>На</w:t>
            </w:r>
            <w:r w:rsidRPr="002B6843">
              <w:rPr>
                <w:rFonts w:ascii="Times New Roman" w:eastAsia="Times New Roman" w:hAnsi="Times New Roman" w:cs="Times New Roman"/>
                <w:sz w:val="24"/>
                <w:lang w:bidi="bg-BG"/>
              </w:rPr>
              <w:t xml:space="preserve"> техническа и финансова оценка подлежат само проектите</w:t>
            </w:r>
            <w:r>
              <w:rPr>
                <w:rFonts w:ascii="Times New Roman" w:eastAsia="Times New Roman" w:hAnsi="Times New Roman" w:cs="Times New Roman"/>
                <w:sz w:val="24"/>
                <w:lang w:bidi="bg-BG"/>
              </w:rPr>
              <w:t>,</w:t>
            </w:r>
            <w:r w:rsidRPr="002B6843">
              <w:rPr>
                <w:rFonts w:ascii="Times New Roman" w:eastAsia="Times New Roman" w:hAnsi="Times New Roman" w:cs="Times New Roman"/>
                <w:sz w:val="24"/>
                <w:lang w:bidi="bg-BG"/>
              </w:rPr>
              <w:t xml:space="preserve"> преминали административно съответствие и допустимост.</w:t>
            </w:r>
          </w:p>
          <w:p w:rsidR="002B6843" w:rsidRPr="002B6843" w:rsidRDefault="002B6843" w:rsidP="00B212AF">
            <w:pPr>
              <w:widowControl w:val="0"/>
              <w:autoSpaceDE w:val="0"/>
              <w:autoSpaceDN w:val="0"/>
              <w:spacing w:line="276" w:lineRule="auto"/>
              <w:rPr>
                <w:rFonts w:ascii="Times New Roman" w:eastAsia="Times New Roman" w:hAnsi="Times New Roman" w:cs="Times New Roman"/>
                <w:sz w:val="24"/>
                <w:lang w:bidi="bg-BG"/>
              </w:rPr>
            </w:pPr>
          </w:p>
          <w:p w:rsidR="002B6843" w:rsidRPr="00B212AF" w:rsidRDefault="002B6843" w:rsidP="00B212AF">
            <w:pPr>
              <w:pStyle w:val="Default"/>
              <w:spacing w:line="276" w:lineRule="auto"/>
              <w:jc w:val="both"/>
              <w:rPr>
                <w:rFonts w:ascii="Times New Roman" w:eastAsia="Times New Roman" w:hAnsi="Times New Roman" w:cs="Times New Roman"/>
                <w:color w:val="auto"/>
                <w:szCs w:val="22"/>
                <w:lang w:bidi="bg-BG"/>
              </w:rPr>
            </w:pPr>
            <w:r w:rsidRPr="002B6843">
              <w:rPr>
                <w:rFonts w:ascii="Times New Roman" w:eastAsia="Times New Roman" w:hAnsi="Times New Roman" w:cs="Times New Roman"/>
                <w:color w:val="auto"/>
                <w:szCs w:val="22"/>
                <w:lang w:bidi="bg-BG"/>
              </w:rPr>
              <w:t xml:space="preserve">Подадените заявления по </w:t>
            </w:r>
            <w:r w:rsidRPr="00AA5D8C">
              <w:rPr>
                <w:rFonts w:ascii="Times New Roman" w:eastAsia="Times New Roman" w:hAnsi="Times New Roman" w:cs="Times New Roman"/>
                <w:b/>
                <w:color w:val="auto"/>
                <w:szCs w:val="22"/>
                <w:lang w:bidi="bg-BG"/>
              </w:rPr>
              <w:t>мярка 7.2</w:t>
            </w:r>
            <w:r w:rsidRPr="002B6843">
              <w:rPr>
                <w:rFonts w:ascii="Times New Roman" w:eastAsia="Times New Roman" w:hAnsi="Times New Roman" w:cs="Times New Roman"/>
                <w:color w:val="auto"/>
                <w:szCs w:val="22"/>
                <w:lang w:bidi="bg-BG"/>
              </w:rPr>
              <w:t xml:space="preserve"> ще се класират според следните критерии за оценка:</w:t>
            </w:r>
          </w:p>
          <w:p w:rsidR="001E3C4C" w:rsidRPr="008B7F75" w:rsidRDefault="001E3C4C" w:rsidP="00B212AF">
            <w:pPr>
              <w:pStyle w:val="Default"/>
              <w:spacing w:line="276" w:lineRule="auto"/>
              <w:jc w:val="both"/>
              <w:rPr>
                <w:rFonts w:ascii="Times New Roman" w:hAnsi="Times New Roman" w:cs="Times New Roman"/>
                <w:lang w:val="en-US"/>
              </w:rPr>
            </w:pPr>
            <w:r w:rsidRPr="008B7F75">
              <w:rPr>
                <w:rFonts w:ascii="Times New Roman" w:hAnsi="Times New Roman" w:cs="Times New Roman"/>
                <w:b/>
                <w:bCs/>
              </w:rPr>
              <w:t>Критерии за избор на проектите и тяхната тежест</w:t>
            </w:r>
          </w:p>
          <w:tbl>
            <w:tblPr>
              <w:tblStyle w:val="a3"/>
              <w:tblW w:w="0" w:type="auto"/>
              <w:tblLook w:val="04A0"/>
            </w:tblPr>
            <w:tblGrid>
              <w:gridCol w:w="534"/>
              <w:gridCol w:w="8108"/>
              <w:gridCol w:w="992"/>
            </w:tblGrid>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w:t>
                  </w:r>
                </w:p>
              </w:tc>
              <w:tc>
                <w:tcPr>
                  <w:tcW w:w="8108"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Критерии за избор</w:t>
                  </w:r>
                </w:p>
              </w:tc>
              <w:tc>
                <w:tcPr>
                  <w:tcW w:w="992"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Точки</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1</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се реализира в населена място извън общинския център</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2</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се реализира в град/село център на община</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3</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е с обхват на дейностите повече от едно населено място</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10</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4</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предвижда изпълнение на мерки за енергийна ефективност</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5</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включва подобряване на социална или образователна инфраструктура на територията</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6</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е ориентиран към създаване на нови услуги за населението</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7</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включва повече от един вид от допустимите дейности</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15</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8</w:t>
                  </w:r>
                </w:p>
              </w:tc>
              <w:tc>
                <w:tcPr>
                  <w:tcW w:w="8108" w:type="dxa"/>
                </w:tcPr>
                <w:p w:rsidR="001E3C4C" w:rsidRPr="008B7F75" w:rsidRDefault="001E3C4C"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Проектът включва създаване на достъпна среда за хора с увреждания</w:t>
                  </w:r>
                </w:p>
              </w:tc>
              <w:tc>
                <w:tcPr>
                  <w:tcW w:w="992" w:type="dxa"/>
                </w:tcPr>
                <w:p w:rsidR="001E3C4C" w:rsidRPr="008B7F75" w:rsidRDefault="001E3C4C" w:rsidP="00B212AF">
                  <w:pPr>
                    <w:spacing w:line="276" w:lineRule="auto"/>
                    <w:jc w:val="right"/>
                    <w:rPr>
                      <w:rFonts w:ascii="Times New Roman" w:hAnsi="Times New Roman" w:cs="Times New Roman"/>
                      <w:sz w:val="24"/>
                      <w:szCs w:val="24"/>
                    </w:rPr>
                  </w:pPr>
                  <w:r w:rsidRPr="008B7F75">
                    <w:rPr>
                      <w:rFonts w:ascii="Times New Roman" w:hAnsi="Times New Roman" w:cs="Times New Roman"/>
                      <w:sz w:val="24"/>
                      <w:szCs w:val="24"/>
                    </w:rPr>
                    <w:t>10</w:t>
                  </w:r>
                </w:p>
              </w:tc>
            </w:tr>
            <w:tr w:rsidR="001E3C4C" w:rsidRPr="008B7F75" w:rsidTr="002B6843">
              <w:tc>
                <w:tcPr>
                  <w:tcW w:w="534" w:type="dxa"/>
                </w:tcPr>
                <w:p w:rsidR="001E3C4C" w:rsidRPr="008B7F75" w:rsidRDefault="001E3C4C" w:rsidP="00B212AF">
                  <w:pPr>
                    <w:spacing w:line="276" w:lineRule="auto"/>
                    <w:jc w:val="both"/>
                    <w:rPr>
                      <w:rFonts w:ascii="Times New Roman" w:hAnsi="Times New Roman" w:cs="Times New Roman"/>
                      <w:b/>
                      <w:sz w:val="24"/>
                      <w:szCs w:val="24"/>
                    </w:rPr>
                  </w:pPr>
                </w:p>
              </w:tc>
              <w:tc>
                <w:tcPr>
                  <w:tcW w:w="8108" w:type="dxa"/>
                </w:tcPr>
                <w:p w:rsidR="001E3C4C" w:rsidRPr="008B7F75" w:rsidRDefault="001E3C4C" w:rsidP="00B212AF">
                  <w:pPr>
                    <w:spacing w:line="276" w:lineRule="auto"/>
                    <w:jc w:val="both"/>
                    <w:rPr>
                      <w:rFonts w:ascii="Times New Roman" w:hAnsi="Times New Roman" w:cs="Times New Roman"/>
                      <w:b/>
                      <w:sz w:val="24"/>
                      <w:szCs w:val="24"/>
                    </w:rPr>
                  </w:pPr>
                  <w:r w:rsidRPr="008B7F75">
                    <w:rPr>
                      <w:rFonts w:ascii="Times New Roman" w:hAnsi="Times New Roman" w:cs="Times New Roman"/>
                      <w:b/>
                      <w:sz w:val="24"/>
                      <w:szCs w:val="24"/>
                    </w:rPr>
                    <w:t>Общо</w:t>
                  </w:r>
                </w:p>
              </w:tc>
              <w:tc>
                <w:tcPr>
                  <w:tcW w:w="992" w:type="dxa"/>
                </w:tcPr>
                <w:p w:rsidR="001E3C4C" w:rsidRPr="008B7F75" w:rsidRDefault="001E3C4C" w:rsidP="00B212AF">
                  <w:pPr>
                    <w:spacing w:line="276" w:lineRule="auto"/>
                    <w:jc w:val="right"/>
                    <w:rPr>
                      <w:rFonts w:ascii="Times New Roman" w:hAnsi="Times New Roman" w:cs="Times New Roman"/>
                      <w:b/>
                      <w:sz w:val="24"/>
                      <w:szCs w:val="24"/>
                    </w:rPr>
                  </w:pPr>
                  <w:r w:rsidRPr="008B7F75">
                    <w:rPr>
                      <w:rFonts w:ascii="Times New Roman" w:hAnsi="Times New Roman" w:cs="Times New Roman"/>
                      <w:b/>
                      <w:sz w:val="24"/>
                      <w:szCs w:val="24"/>
                    </w:rPr>
                    <w:t>100</w:t>
                  </w:r>
                </w:p>
              </w:tc>
            </w:tr>
          </w:tbl>
          <w:p w:rsidR="001E3C4C" w:rsidRDefault="001E3C4C" w:rsidP="00B212AF">
            <w:pPr>
              <w:spacing w:line="276" w:lineRule="auto"/>
              <w:jc w:val="both"/>
              <w:rPr>
                <w:rFonts w:ascii="Times New Roman" w:hAnsi="Times New Roman" w:cs="Times New Roman"/>
                <w:b/>
                <w:bCs/>
                <w:sz w:val="24"/>
                <w:szCs w:val="24"/>
              </w:rPr>
            </w:pPr>
          </w:p>
          <w:p w:rsidR="006B2603" w:rsidRDefault="002B6843" w:rsidP="00B212AF">
            <w:pPr>
              <w:spacing w:line="276" w:lineRule="auto"/>
              <w:jc w:val="both"/>
              <w:rPr>
                <w:rFonts w:ascii="Times New Roman" w:eastAsia="Times New Roman" w:hAnsi="Times New Roman" w:cs="Times New Roman"/>
                <w:sz w:val="24"/>
                <w:lang w:bidi="bg-BG"/>
              </w:rPr>
            </w:pPr>
            <w:r w:rsidRPr="002B6843">
              <w:rPr>
                <w:rFonts w:ascii="Times New Roman" w:eastAsia="Times New Roman" w:hAnsi="Times New Roman" w:cs="Times New Roman"/>
                <w:sz w:val="24"/>
                <w:lang w:bidi="bg-BG"/>
              </w:rPr>
              <w:t>За да бъде предложено за финансиране едно проектно предложение, общата крайна оценка на етап техническа и финансова оценка трябва да е равна на или по-голяма от 10 т.</w:t>
            </w:r>
          </w:p>
          <w:p w:rsidR="006B2603" w:rsidRPr="006B2603" w:rsidRDefault="006B2603" w:rsidP="00B212AF">
            <w:pPr>
              <w:spacing w:line="276" w:lineRule="auto"/>
              <w:jc w:val="both"/>
              <w:rPr>
                <w:rFonts w:ascii="Times New Roman" w:hAnsi="Times New Roman" w:cs="Times New Roman"/>
                <w:bCs/>
                <w:sz w:val="24"/>
                <w:szCs w:val="24"/>
              </w:rPr>
            </w:pPr>
            <w:r w:rsidRPr="006B2603">
              <w:rPr>
                <w:rFonts w:ascii="Times New Roman" w:hAnsi="Times New Roman" w:cs="Times New Roman"/>
                <w:bCs/>
                <w:sz w:val="24"/>
                <w:szCs w:val="24"/>
              </w:rPr>
              <w:t>За  заявления с еднакъв брой точки, за които е установен недостиг на средства, се извършва допълнително класиране като се дава приоритет на проект, който се реализира в населено място извън общинския център.</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136E2" w:rsidRPr="00FF5E59"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FF5E59">
        <w:rPr>
          <w:rFonts w:ascii="Times New Roman" w:hAnsi="Times New Roman" w:cs="Times New Roman"/>
          <w:b/>
          <w:bCs/>
          <w:color w:val="00B050"/>
          <w:sz w:val="28"/>
          <w:szCs w:val="28"/>
        </w:rPr>
        <w:t>Начин за подаване на проектните предложения</w:t>
      </w:r>
    </w:p>
    <w:tbl>
      <w:tblPr>
        <w:tblStyle w:val="a3"/>
        <w:tblW w:w="0" w:type="auto"/>
        <w:tblLook w:val="04A0"/>
      </w:tblPr>
      <w:tblGrid>
        <w:gridCol w:w="10031"/>
      </w:tblGrid>
      <w:tr w:rsidR="005136E2" w:rsidRPr="008B7F75" w:rsidTr="00B245DF">
        <w:tc>
          <w:tcPr>
            <w:tcW w:w="10031" w:type="dxa"/>
          </w:tcPr>
          <w:p w:rsidR="00B45D61" w:rsidRPr="00D6078C" w:rsidRDefault="001E3C4C"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Подаването на формуляра и </w:t>
            </w:r>
            <w:proofErr w:type="spellStart"/>
            <w:r w:rsidRPr="008B7F75">
              <w:rPr>
                <w:rFonts w:ascii="Times New Roman" w:hAnsi="Times New Roman" w:cs="Times New Roman"/>
              </w:rPr>
              <w:t>придружителните</w:t>
            </w:r>
            <w:proofErr w:type="spellEnd"/>
            <w:r w:rsidRPr="008B7F75">
              <w:rPr>
                <w:rFonts w:ascii="Times New Roman" w:hAnsi="Times New Roman" w:cs="Times New Roman"/>
              </w:rPr>
              <w:t xml:space="preserve"> документи чрез </w:t>
            </w:r>
            <w:r w:rsidRPr="008B7F75">
              <w:rPr>
                <w:rFonts w:ascii="Times New Roman" w:hAnsi="Times New Roman" w:cs="Times New Roman"/>
                <w:b/>
                <w:bCs/>
              </w:rPr>
              <w:t xml:space="preserve">Информационната система за управление и наблюдение на Структурните инструменти на ЕС в България (ИСУН 2020) </w:t>
            </w:r>
            <w:r w:rsidRPr="008B7F75">
              <w:rPr>
                <w:rFonts w:ascii="Times New Roman" w:hAnsi="Times New Roman" w:cs="Times New Roman"/>
              </w:rPr>
              <w:t>се извършва единствено с използването на валиден Квалифициран електронен подпис (КЕП), чрез модула „Е-кандидатстване“ на следния интернет адрес: h</w:t>
            </w:r>
            <w:r w:rsidR="00FB261A">
              <w:rPr>
                <w:rFonts w:ascii="Times New Roman" w:hAnsi="Times New Roman" w:cs="Times New Roman"/>
              </w:rPr>
              <w:t>ttps://eumis2020.government.bg</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t>Проектното предложение се подава електронно чрез ИСУН 2020 като се подписва с КЕП от лице с право да представляв</w:t>
            </w:r>
            <w:r w:rsidR="00B47D25">
              <w:rPr>
                <w:rFonts w:ascii="Times New Roman" w:hAnsi="Times New Roman" w:cs="Times New Roman"/>
              </w:rPr>
              <w:t>а кандидата или упълномощено</w:t>
            </w:r>
            <w:r w:rsidRPr="008B7F75">
              <w:rPr>
                <w:rFonts w:ascii="Times New Roman" w:hAnsi="Times New Roman" w:cs="Times New Roman"/>
              </w:rPr>
              <w:t xml:space="preserve"> от него лице. В случаите, когато кандидатът се представлява заедно от няколко физически лица, проектното предложение се подписва от всяко от тях при подаването. При упълномощаване следва да се прикачи в ИСУН 2020 пълномощно, подписано на хартия от официалния представител на кандидата и сканирано, а в случай че кандидатът се представлява заедно от няколко физически лица, пълномощното се</w:t>
            </w:r>
            <w:r w:rsidR="00B47D25">
              <w:rPr>
                <w:rFonts w:ascii="Times New Roman" w:hAnsi="Times New Roman" w:cs="Times New Roman"/>
              </w:rPr>
              <w:t xml:space="preserve"> подписва на хартия от всички</w:t>
            </w:r>
            <w:r w:rsidRPr="008B7F75">
              <w:rPr>
                <w:rFonts w:ascii="Times New Roman" w:hAnsi="Times New Roman" w:cs="Times New Roman"/>
              </w:rPr>
              <w:t xml:space="preserve"> тях, сканира се и се прикачва в ИСУН 2020. От текста на пълномощното следва да става ясно, че лицето/лицата с право да представляват кандидата упълномощават пълномощника да подаде от тяхно име проектното предложение. Оригиналът на пълномощното се представя на етап сключване на административния договор </w:t>
            </w:r>
            <w:r w:rsidRPr="008B7F75">
              <w:rPr>
                <w:rFonts w:ascii="Times New Roman" w:hAnsi="Times New Roman" w:cs="Times New Roman"/>
              </w:rPr>
              <w:lastRenderedPageBreak/>
              <w:t xml:space="preserve">за безвъзмездна помощ (в случай че до такъв се стигне). </w:t>
            </w:r>
          </w:p>
          <w:p w:rsidR="00B45D61" w:rsidRPr="00FF5E59" w:rsidRDefault="00B45D61" w:rsidP="00B212AF">
            <w:pPr>
              <w:pStyle w:val="Default"/>
              <w:numPr>
                <w:ilvl w:val="0"/>
                <w:numId w:val="3"/>
              </w:numPr>
              <w:spacing w:line="276" w:lineRule="auto"/>
              <w:ind w:left="284" w:hanging="284"/>
              <w:jc w:val="both"/>
              <w:rPr>
                <w:rFonts w:ascii="Times New Roman" w:hAnsi="Times New Roman" w:cs="Times New Roman"/>
              </w:rPr>
            </w:pPr>
            <w:r w:rsidRPr="008B7F75">
              <w:rPr>
                <w:rFonts w:ascii="Times New Roman" w:hAnsi="Times New Roman" w:cs="Times New Roman"/>
              </w:rPr>
              <w:t>Кандидатът влиза в ИСУН 2020, след регистрация чрез имейл и парола, избира настоящата процедура за кандидатстване от „Отворени процедури“ и създава ново проектно предложение. Кандидатът попълва формуляра за кандидатстване по процедурата следвайки указанията за работа със системата на адрес: https://eumis2020.</w:t>
            </w:r>
            <w:r w:rsidR="00FB261A">
              <w:rPr>
                <w:rFonts w:ascii="Times New Roman" w:hAnsi="Times New Roman" w:cs="Times New Roman"/>
              </w:rPr>
              <w:t>government.bg/bg/s/Home/Manual;</w:t>
            </w:r>
          </w:p>
          <w:p w:rsidR="00B45D61" w:rsidRPr="00FF5E59" w:rsidRDefault="00FF5E59" w:rsidP="00B212AF">
            <w:pPr>
              <w:pStyle w:val="Default"/>
              <w:numPr>
                <w:ilvl w:val="0"/>
                <w:numId w:val="3"/>
              </w:numPr>
              <w:spacing w:line="276" w:lineRule="auto"/>
              <w:ind w:left="284" w:hanging="284"/>
              <w:jc w:val="both"/>
              <w:rPr>
                <w:rFonts w:ascii="Times New Roman" w:hAnsi="Times New Roman" w:cs="Times New Roman"/>
              </w:rPr>
            </w:pPr>
            <w:r>
              <w:rPr>
                <w:rFonts w:ascii="Times New Roman" w:hAnsi="Times New Roman" w:cs="Times New Roman"/>
              </w:rPr>
              <w:t>Изискващите се съгласно т. 24</w:t>
            </w:r>
            <w:r w:rsidR="00B45D61" w:rsidRPr="008B7F75">
              <w:rPr>
                <w:rFonts w:ascii="Times New Roman" w:hAnsi="Times New Roman" w:cs="Times New Roman"/>
              </w:rPr>
              <w:t xml:space="preserve"> от Условията за кандидатстване </w:t>
            </w:r>
            <w:proofErr w:type="spellStart"/>
            <w:r w:rsidR="00B45D61" w:rsidRPr="008B7F75">
              <w:rPr>
                <w:rFonts w:ascii="Times New Roman" w:hAnsi="Times New Roman" w:cs="Times New Roman"/>
              </w:rPr>
              <w:t>придружителни</w:t>
            </w:r>
            <w:proofErr w:type="spellEnd"/>
            <w:r w:rsidR="00B45D61" w:rsidRPr="008B7F75">
              <w:rPr>
                <w:rFonts w:ascii="Times New Roman" w:hAnsi="Times New Roman" w:cs="Times New Roman"/>
              </w:rPr>
              <w:t xml:space="preserve"> документи към формуляра за кандидатстване също </w:t>
            </w:r>
            <w:r w:rsidR="00B45D61" w:rsidRPr="008B7F75">
              <w:rPr>
                <w:rFonts w:ascii="Times New Roman" w:hAnsi="Times New Roman" w:cs="Times New Roman"/>
                <w:b/>
                <w:bCs/>
              </w:rPr>
              <w:t>се подават изцяло електронно</w:t>
            </w:r>
            <w:r w:rsidR="00B45D61" w:rsidRPr="008B7F75">
              <w:rPr>
                <w:rFonts w:ascii="Times New Roman" w:hAnsi="Times New Roman" w:cs="Times New Roman"/>
              </w:rPr>
              <w:t xml:space="preserve">. Посочените документи се описват в т. 12 от Формуляра преди подаването му. Всички документи се представят на български език без корекции. Документ, чийто оригинал е на чужд език, се представя и в превод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w:t>
            </w:r>
            <w:proofErr w:type="spellStart"/>
            <w:r w:rsidR="00B45D61" w:rsidRPr="008B7F75">
              <w:rPr>
                <w:rFonts w:ascii="Times New Roman" w:hAnsi="Times New Roman" w:cs="Times New Roman"/>
              </w:rPr>
              <w:t>апостил</w:t>
            </w:r>
            <w:proofErr w:type="spellEnd"/>
            <w:r w:rsidR="00B45D61" w:rsidRPr="008B7F75">
              <w:rPr>
                <w:rFonts w:ascii="Times New Roman" w:hAnsi="Times New Roman" w:cs="Times New Roman"/>
              </w:rPr>
              <w:t>. Когато държавата, от която произхожда документът, е страна по Конвенцията за премахване на изискването за легализация на чуждестранни публични актове, ратифицирана със закон (</w:t>
            </w:r>
            <w:proofErr w:type="spellStart"/>
            <w:r w:rsidR="00B45D61" w:rsidRPr="008B7F75">
              <w:rPr>
                <w:rFonts w:ascii="Times New Roman" w:hAnsi="Times New Roman" w:cs="Times New Roman"/>
              </w:rPr>
              <w:t>обн</w:t>
            </w:r>
            <w:proofErr w:type="spellEnd"/>
            <w:r w:rsidR="00B45D61" w:rsidRPr="008B7F75">
              <w:rPr>
                <w:rFonts w:ascii="Times New Roman" w:hAnsi="Times New Roman" w:cs="Times New Roman"/>
              </w:rPr>
              <w:t>.,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 Документите се прилагат към формуляра за кандидатстване във формат „</w:t>
            </w:r>
            <w:proofErr w:type="spellStart"/>
            <w:r w:rsidR="00B45D61" w:rsidRPr="008B7F75">
              <w:rPr>
                <w:rFonts w:ascii="Times New Roman" w:hAnsi="Times New Roman" w:cs="Times New Roman"/>
              </w:rPr>
              <w:t>рdf</w:t>
            </w:r>
            <w:proofErr w:type="spellEnd"/>
            <w:r w:rsidR="00B45D61" w:rsidRPr="008B7F75">
              <w:rPr>
                <w:rFonts w:ascii="Times New Roman" w:hAnsi="Times New Roman" w:cs="Times New Roman"/>
              </w:rPr>
              <w:t>“, „</w:t>
            </w:r>
            <w:proofErr w:type="spellStart"/>
            <w:r w:rsidR="00B45D61" w:rsidRPr="008B7F75">
              <w:rPr>
                <w:rFonts w:ascii="Times New Roman" w:hAnsi="Times New Roman" w:cs="Times New Roman"/>
              </w:rPr>
              <w:t>xls</w:t>
            </w:r>
            <w:proofErr w:type="spellEnd"/>
            <w:r w:rsidR="00B45D61" w:rsidRPr="008B7F75">
              <w:rPr>
                <w:rFonts w:ascii="Times New Roman" w:hAnsi="Times New Roman" w:cs="Times New Roman"/>
              </w:rPr>
              <w:t>“ или друг указан формат. Оригиналите на документите се съхраняват от кандидата/бенефициента и следва да б</w:t>
            </w:r>
            <w:r w:rsidR="00FB261A">
              <w:rPr>
                <w:rFonts w:ascii="Times New Roman" w:hAnsi="Times New Roman" w:cs="Times New Roman"/>
              </w:rPr>
              <w:t>ъдат представени при поискване;</w:t>
            </w:r>
          </w:p>
          <w:p w:rsidR="00B45D61" w:rsidRPr="008B7F75" w:rsidRDefault="00B45D61" w:rsidP="00B212AF">
            <w:pPr>
              <w:pStyle w:val="Default"/>
              <w:numPr>
                <w:ilvl w:val="0"/>
                <w:numId w:val="3"/>
              </w:numPr>
              <w:spacing w:line="276" w:lineRule="auto"/>
              <w:ind w:left="284" w:hanging="284"/>
              <w:jc w:val="both"/>
              <w:rPr>
                <w:rFonts w:ascii="Times New Roman" w:hAnsi="Times New Roman" w:cs="Times New Roman"/>
              </w:rPr>
            </w:pPr>
            <w:r w:rsidRPr="008B7F75">
              <w:rPr>
                <w:rFonts w:ascii="Times New Roman" w:hAnsi="Times New Roman" w:cs="Times New Roman"/>
              </w:rPr>
              <w:t>Системата регистрира подаденото проектно предложение и</w:t>
            </w:r>
            <w:r w:rsidR="00FB261A">
              <w:rPr>
                <w:rFonts w:ascii="Times New Roman" w:hAnsi="Times New Roman" w:cs="Times New Roman"/>
              </w:rPr>
              <w:t xml:space="preserve"> генерира регистрационен номер;</w:t>
            </w:r>
          </w:p>
          <w:p w:rsidR="00B45D61" w:rsidRPr="008B7F75" w:rsidRDefault="00B45D61" w:rsidP="00B212AF">
            <w:pPr>
              <w:pStyle w:val="Default"/>
              <w:numPr>
                <w:ilvl w:val="0"/>
                <w:numId w:val="3"/>
              </w:numPr>
              <w:spacing w:line="276" w:lineRule="auto"/>
              <w:ind w:left="284" w:hanging="284"/>
              <w:jc w:val="both"/>
              <w:rPr>
                <w:rFonts w:ascii="Times New Roman" w:hAnsi="Times New Roman" w:cs="Times New Roman"/>
              </w:rPr>
            </w:pPr>
            <w:r w:rsidRPr="008B7F75">
              <w:rPr>
                <w:rFonts w:ascii="Times New Roman" w:hAnsi="Times New Roman" w:cs="Times New Roman"/>
              </w:rPr>
              <w:t xml:space="preserve">Системата изпраща уведомление до посочения електронен адрес на потребителя, че проектното предложение е регистрирано със съответния регистрационен номер. </w:t>
            </w:r>
          </w:p>
          <w:p w:rsidR="00B45D61" w:rsidRPr="008B7F75" w:rsidRDefault="00B45D61" w:rsidP="00B212AF">
            <w:pPr>
              <w:pStyle w:val="Default"/>
              <w:spacing w:line="276" w:lineRule="auto"/>
              <w:jc w:val="both"/>
              <w:rPr>
                <w:rFonts w:ascii="Times New Roman" w:hAnsi="Times New Roman" w:cs="Times New Roman"/>
              </w:rPr>
            </w:pP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Задължително изискване е всеки кандидат да посочи имейл адрес, който е създаден специално за периода на кандидатстване към стратегията за местно развитие, или да използва друг общ имейл адрес, а не личен електронен адрес, с който да се регистрира и да влиза в ИСУН 2020. Този имейл адрес се извлича автоматично и съответно ще се визуализира в полето </w:t>
            </w:r>
            <w:proofErr w:type="spellStart"/>
            <w:r w:rsidRPr="008B7F75">
              <w:rPr>
                <w:rFonts w:ascii="Times New Roman" w:hAnsi="Times New Roman" w:cs="Times New Roman"/>
              </w:rPr>
              <w:t>е-mail</w:t>
            </w:r>
            <w:proofErr w:type="spellEnd"/>
            <w:r w:rsidRPr="008B7F75">
              <w:rPr>
                <w:rFonts w:ascii="Times New Roman" w:hAnsi="Times New Roman" w:cs="Times New Roman"/>
              </w:rPr>
              <w:t xml:space="preserve"> в т. 2. „Данни за кандидата“, от Формуляра за кандидатстване. Този имейл адрес не трябва да се променя в периода на кандидатстване и оценка до момента на сключване на Административен договор за предоставяне на БФП.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Проектно предложение е препоръчително да се подава винаги от профила на кандидата, тъй като впоследствие този профил ще бъде използван за комуникация.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По време на етап „Оценка на проектно предложение“, комуникацията с кандидата и редакцията на забелязани </w:t>
            </w:r>
            <w:r w:rsidR="003B4670">
              <w:rPr>
                <w:rFonts w:ascii="Times New Roman" w:hAnsi="Times New Roman" w:cs="Times New Roman"/>
              </w:rPr>
              <w:t xml:space="preserve">нередности </w:t>
            </w:r>
            <w:r w:rsidRPr="008B7F75">
              <w:rPr>
                <w:rFonts w:ascii="Times New Roman" w:hAnsi="Times New Roman" w:cs="Times New Roman"/>
              </w:rPr>
              <w:t xml:space="preserve">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8B7F75">
              <w:rPr>
                <w:rFonts w:ascii="Times New Roman" w:hAnsi="Times New Roman" w:cs="Times New Roman"/>
                <w:b/>
                <w:bCs/>
              </w:rPr>
              <w:t>са недопустими</w:t>
            </w:r>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Кандидатът носи цялата отговорност за верността на финансовата информация, представена в т. 5 „Бюджет“, от Формуляра за кандидатстване.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rPr>
              <w:lastRenderedPageBreak/>
              <w:t xml:space="preserve">За дата на получаване на кореспонденцията и уведомленията се счита датата на изпращането им чрез ИСУН. Сроковете започват да текат за кандидатите/бенефициентите от изпращането на съответната кореспонденция и уведомление от оценителната комисия в ИСУН. </w:t>
            </w:r>
          </w:p>
          <w:p w:rsidR="005136E2" w:rsidRPr="008B7F75" w:rsidRDefault="00B45D61" w:rsidP="00B212AF">
            <w:pPr>
              <w:spacing w:line="276" w:lineRule="auto"/>
              <w:jc w:val="both"/>
              <w:rPr>
                <w:rFonts w:ascii="Times New Roman" w:hAnsi="Times New Roman" w:cs="Times New Roman"/>
                <w:b/>
                <w:bCs/>
                <w:sz w:val="24"/>
                <w:szCs w:val="24"/>
                <w:lang w:val="en-US"/>
              </w:rPr>
            </w:pPr>
            <w:r w:rsidRPr="008B7F75">
              <w:rPr>
                <w:rFonts w:ascii="Times New Roman" w:hAnsi="Times New Roman" w:cs="Times New Roman"/>
                <w:sz w:val="24"/>
                <w:szCs w:val="24"/>
              </w:rPr>
              <w:t xml:space="preserve">Проектното предложение може да бъде подадено и при липса, но само когато тя се отнася за документи, издавани от други държавни или общински органи и институции, или документи, които не променят качеството на проектното предложение и това изрично е отбелязано </w:t>
            </w:r>
            <w:r w:rsidR="00FF5E59">
              <w:rPr>
                <w:rFonts w:ascii="Times New Roman" w:hAnsi="Times New Roman" w:cs="Times New Roman"/>
                <w:sz w:val="24"/>
                <w:szCs w:val="24"/>
              </w:rPr>
              <w:t>срещу съответния документ в т.24</w:t>
            </w:r>
            <w:r w:rsidR="00D45656">
              <w:rPr>
                <w:rFonts w:ascii="Times New Roman" w:hAnsi="Times New Roman" w:cs="Times New Roman"/>
                <w:sz w:val="24"/>
                <w:szCs w:val="24"/>
              </w:rPr>
              <w:t>.2.</w:t>
            </w:r>
            <w:r w:rsidRPr="008B7F75">
              <w:rPr>
                <w:rFonts w:ascii="Times New Roman" w:hAnsi="Times New Roman" w:cs="Times New Roman"/>
                <w:sz w:val="24"/>
                <w:szCs w:val="24"/>
              </w:rPr>
              <w:t xml:space="preserve"> от настоящите Условия. За документите, издавани от други държавни и/или общински органи и институции, към датата на подаване на проектното предложение кандидатът следва да представи писмени доказателства, че е направил искане за издаване от съответния орган. </w:t>
            </w:r>
          </w:p>
        </w:tc>
      </w:tr>
    </w:tbl>
    <w:p w:rsidR="00112D5D" w:rsidRDefault="00112D5D" w:rsidP="00B212AF">
      <w:pPr>
        <w:spacing w:after="0"/>
        <w:jc w:val="both"/>
        <w:rPr>
          <w:rFonts w:ascii="Times New Roman" w:hAnsi="Times New Roman" w:cs="Times New Roman"/>
          <w:b/>
          <w:bCs/>
          <w:color w:val="548DD4" w:themeColor="text2" w:themeTint="99"/>
          <w:sz w:val="24"/>
          <w:szCs w:val="24"/>
        </w:rPr>
      </w:pPr>
    </w:p>
    <w:p w:rsidR="00210C07" w:rsidRDefault="00210C07" w:rsidP="00B212AF">
      <w:pPr>
        <w:spacing w:after="0"/>
        <w:jc w:val="both"/>
        <w:rPr>
          <w:rFonts w:ascii="Times New Roman" w:hAnsi="Times New Roman" w:cs="Times New Roman"/>
          <w:b/>
          <w:bCs/>
          <w:color w:val="548DD4" w:themeColor="text2" w:themeTint="99"/>
          <w:sz w:val="24"/>
          <w:szCs w:val="24"/>
        </w:rPr>
      </w:pPr>
    </w:p>
    <w:p w:rsidR="00210C07" w:rsidRDefault="00210C07" w:rsidP="00B212AF">
      <w:pPr>
        <w:spacing w:after="0"/>
        <w:jc w:val="both"/>
        <w:rPr>
          <w:rFonts w:ascii="Times New Roman" w:hAnsi="Times New Roman" w:cs="Times New Roman"/>
          <w:b/>
          <w:bCs/>
          <w:color w:val="548DD4" w:themeColor="text2" w:themeTint="99"/>
          <w:sz w:val="24"/>
          <w:szCs w:val="24"/>
        </w:rPr>
      </w:pPr>
    </w:p>
    <w:p w:rsidR="005136E2" w:rsidRPr="00C30225" w:rsidRDefault="005136E2" w:rsidP="00B212AF">
      <w:pPr>
        <w:pStyle w:val="ac"/>
        <w:numPr>
          <w:ilvl w:val="0"/>
          <w:numId w:val="11"/>
        </w:numPr>
        <w:spacing w:after="0"/>
        <w:jc w:val="both"/>
        <w:rPr>
          <w:rFonts w:ascii="Times New Roman" w:hAnsi="Times New Roman" w:cs="Times New Roman"/>
          <w:b/>
          <w:bCs/>
          <w:color w:val="00B050"/>
          <w:sz w:val="28"/>
          <w:szCs w:val="28"/>
          <w:lang w:val="en-US"/>
        </w:rPr>
      </w:pPr>
      <w:r w:rsidRPr="00C30225">
        <w:rPr>
          <w:rFonts w:ascii="Times New Roman" w:hAnsi="Times New Roman" w:cs="Times New Roman"/>
          <w:b/>
          <w:bCs/>
          <w:color w:val="00B050"/>
          <w:sz w:val="28"/>
          <w:szCs w:val="28"/>
        </w:rPr>
        <w:t>Списък на документите, които се подават на етап кандидатстване</w:t>
      </w:r>
    </w:p>
    <w:tbl>
      <w:tblPr>
        <w:tblStyle w:val="a3"/>
        <w:tblW w:w="0" w:type="auto"/>
        <w:tblLook w:val="04A0"/>
      </w:tblPr>
      <w:tblGrid>
        <w:gridCol w:w="10031"/>
      </w:tblGrid>
      <w:tr w:rsidR="005136E2" w:rsidRPr="008B7F75" w:rsidTr="00B245DF">
        <w:tc>
          <w:tcPr>
            <w:tcW w:w="10031" w:type="dxa"/>
          </w:tcPr>
          <w:p w:rsidR="005136E2" w:rsidRPr="00B212AF" w:rsidRDefault="00C30225" w:rsidP="00B212AF">
            <w:pPr>
              <w:pStyle w:val="Default"/>
              <w:spacing w:line="276" w:lineRule="auto"/>
              <w:jc w:val="both"/>
              <w:rPr>
                <w:rFonts w:ascii="Times New Roman" w:hAnsi="Times New Roman" w:cs="Times New Roman"/>
              </w:rPr>
            </w:pPr>
            <w:r w:rsidRPr="00C30225">
              <w:rPr>
                <w:rFonts w:ascii="Times New Roman" w:eastAsia="Times New Roman" w:hAnsi="Times New Roman" w:cs="Times New Roman"/>
                <w:b/>
                <w:i/>
                <w:color w:val="auto"/>
              </w:rPr>
              <w:t>Когато някой документ не е приложим, кандидатът прикачва декларация по образец на Държавен фонд „Земеделие“ удостоверяваща това обстоятелство – във формат „</w:t>
            </w:r>
            <w:proofErr w:type="spellStart"/>
            <w:r w:rsidRPr="00C30225">
              <w:rPr>
                <w:rFonts w:ascii="Times New Roman" w:eastAsia="Times New Roman" w:hAnsi="Times New Roman" w:cs="Times New Roman"/>
                <w:b/>
                <w:i/>
                <w:color w:val="auto"/>
              </w:rPr>
              <w:t>pdf</w:t>
            </w:r>
            <w:proofErr w:type="spellEnd"/>
            <w:r w:rsidRPr="00C30225">
              <w:rPr>
                <w:rFonts w:ascii="Times New Roman" w:eastAsia="Times New Roman" w:hAnsi="Times New Roman" w:cs="Times New Roman"/>
                <w:b/>
                <w:i/>
                <w:color w:val="auto"/>
              </w:rPr>
              <w:t>“.</w:t>
            </w:r>
          </w:p>
        </w:tc>
      </w:tr>
    </w:tbl>
    <w:p w:rsidR="00645032" w:rsidRDefault="00645032" w:rsidP="00B212AF">
      <w:pPr>
        <w:pStyle w:val="ac"/>
        <w:spacing w:after="0"/>
        <w:ind w:left="795"/>
        <w:jc w:val="both"/>
        <w:rPr>
          <w:rFonts w:ascii="Times New Roman" w:hAnsi="Times New Roman" w:cs="Times New Roman"/>
          <w:b/>
          <w:bCs/>
          <w:color w:val="00B050"/>
          <w:sz w:val="24"/>
          <w:szCs w:val="24"/>
          <w:lang w:val="en-US"/>
        </w:rPr>
      </w:pPr>
    </w:p>
    <w:p w:rsidR="005136E2" w:rsidRPr="00C30225" w:rsidRDefault="001E3C4C" w:rsidP="00B212AF">
      <w:pPr>
        <w:pStyle w:val="ac"/>
        <w:spacing w:after="0"/>
        <w:ind w:left="795"/>
        <w:jc w:val="both"/>
        <w:rPr>
          <w:rFonts w:ascii="Times New Roman" w:hAnsi="Times New Roman" w:cs="Times New Roman"/>
          <w:b/>
          <w:bCs/>
          <w:color w:val="00B050"/>
          <w:sz w:val="24"/>
          <w:szCs w:val="24"/>
          <w:lang w:val="en-US"/>
        </w:rPr>
      </w:pPr>
      <w:r w:rsidRPr="00C30225">
        <w:rPr>
          <w:rFonts w:ascii="Times New Roman" w:hAnsi="Times New Roman" w:cs="Times New Roman"/>
          <w:b/>
          <w:bCs/>
          <w:color w:val="00B050"/>
          <w:sz w:val="24"/>
          <w:szCs w:val="24"/>
        </w:rPr>
        <w:t>2</w:t>
      </w:r>
      <w:r w:rsidR="00C30225" w:rsidRPr="00C30225">
        <w:rPr>
          <w:rFonts w:ascii="Times New Roman" w:hAnsi="Times New Roman" w:cs="Times New Roman"/>
          <w:b/>
          <w:bCs/>
          <w:color w:val="00B050"/>
          <w:sz w:val="24"/>
          <w:szCs w:val="24"/>
        </w:rPr>
        <w:t>4</w:t>
      </w:r>
      <w:r w:rsidR="005136E2" w:rsidRPr="00C30225">
        <w:rPr>
          <w:rFonts w:ascii="Times New Roman" w:hAnsi="Times New Roman" w:cs="Times New Roman"/>
          <w:b/>
          <w:bCs/>
          <w:color w:val="00B050"/>
          <w:sz w:val="24"/>
          <w:szCs w:val="24"/>
        </w:rPr>
        <w:t>.1.</w:t>
      </w:r>
      <w:r w:rsidR="004970F2">
        <w:rPr>
          <w:rFonts w:ascii="Times New Roman" w:hAnsi="Times New Roman" w:cs="Times New Roman"/>
          <w:b/>
          <w:bCs/>
          <w:color w:val="00B050"/>
          <w:sz w:val="24"/>
          <w:szCs w:val="24"/>
        </w:rPr>
        <w:t xml:space="preserve"> </w:t>
      </w:r>
      <w:r w:rsidR="005136E2" w:rsidRPr="00C30225">
        <w:rPr>
          <w:rFonts w:ascii="Times New Roman" w:hAnsi="Times New Roman" w:cs="Times New Roman"/>
          <w:b/>
          <w:bCs/>
          <w:color w:val="00B050"/>
          <w:sz w:val="24"/>
          <w:szCs w:val="24"/>
        </w:rPr>
        <w:t>Общи документи</w:t>
      </w:r>
    </w:p>
    <w:tbl>
      <w:tblPr>
        <w:tblStyle w:val="a3"/>
        <w:tblW w:w="0" w:type="auto"/>
        <w:tblLook w:val="04A0"/>
      </w:tblPr>
      <w:tblGrid>
        <w:gridCol w:w="10031"/>
      </w:tblGrid>
      <w:tr w:rsidR="005E0A48" w:rsidRPr="008B7F75" w:rsidTr="00B245DF">
        <w:tc>
          <w:tcPr>
            <w:tcW w:w="10031" w:type="dxa"/>
          </w:tcPr>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 </w:t>
            </w:r>
            <w:r w:rsidR="00753745">
              <w:rPr>
                <w:rFonts w:ascii="Times New Roman" w:hAnsi="Times New Roman" w:cs="Times New Roman"/>
              </w:rPr>
              <w:t>Основна</w:t>
            </w:r>
            <w:r w:rsidRPr="008B7F75">
              <w:rPr>
                <w:rFonts w:ascii="Times New Roman" w:hAnsi="Times New Roman" w:cs="Times New Roman"/>
              </w:rPr>
              <w:t xml:space="preserve"> информация за проектното предложение (Приложение № 1). Формулярът се попълва, разпечатва и подписва от кандидата.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190B2B" w:rsidRDefault="00B45D61" w:rsidP="00B212AF">
            <w:pPr>
              <w:pStyle w:val="Default"/>
              <w:spacing w:line="276" w:lineRule="auto"/>
              <w:jc w:val="both"/>
              <w:rPr>
                <w:rFonts w:ascii="Times New Roman" w:hAnsi="Times New Roman" w:cs="Times New Roman"/>
                <w:lang w:val="en-US"/>
              </w:rPr>
            </w:pPr>
            <w:r w:rsidRPr="008B7F75">
              <w:rPr>
                <w:rFonts w:ascii="Times New Roman" w:hAnsi="Times New Roman" w:cs="Times New Roman"/>
                <w:b/>
                <w:bCs/>
              </w:rPr>
              <w:t xml:space="preserve">2. </w:t>
            </w:r>
            <w:r w:rsidRPr="008B7F75">
              <w:rPr>
                <w:rFonts w:ascii="Times New Roman" w:hAnsi="Times New Roman" w:cs="Times New Roman"/>
              </w:rPr>
              <w:t>Таблица за допустимите инвестиции и дейности (Приложение №</w:t>
            </w:r>
            <w:r w:rsidR="00645032">
              <w:rPr>
                <w:rFonts w:ascii="Times New Roman" w:hAnsi="Times New Roman" w:cs="Times New Roman"/>
                <w:lang w:val="en-US"/>
              </w:rPr>
              <w:t xml:space="preserve"> </w:t>
            </w:r>
            <w:r w:rsidRPr="008B7F75">
              <w:rPr>
                <w:rFonts w:ascii="Times New Roman" w:hAnsi="Times New Roman" w:cs="Times New Roman"/>
              </w:rPr>
              <w:t>2). Таблицата се попълва, разпечатва и подписва от кандидата.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и електронен вариант на документа във формат „</w:t>
            </w:r>
            <w:proofErr w:type="spellStart"/>
            <w:r w:rsidRPr="008B7F75">
              <w:rPr>
                <w:rFonts w:ascii="Times New Roman" w:hAnsi="Times New Roman" w:cs="Times New Roman"/>
              </w:rPr>
              <w:t>xls</w:t>
            </w:r>
            <w:proofErr w:type="spellEnd"/>
            <w:r w:rsidRPr="008B7F75">
              <w:rPr>
                <w:rFonts w:ascii="Times New Roman" w:hAnsi="Times New Roman" w:cs="Times New Roman"/>
              </w:rPr>
              <w:t>“ („</w:t>
            </w:r>
            <w:proofErr w:type="spellStart"/>
            <w:r w:rsidRPr="008B7F75">
              <w:rPr>
                <w:rFonts w:ascii="Times New Roman" w:hAnsi="Times New Roman" w:cs="Times New Roman"/>
              </w:rPr>
              <w:t>xlsx</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3. </w:t>
            </w:r>
            <w:r w:rsidRPr="00645032">
              <w:rPr>
                <w:rFonts w:ascii="Times New Roman" w:hAnsi="Times New Roman" w:cs="Times New Roman"/>
                <w:bCs/>
              </w:rPr>
              <w:t>Декларация (съгласно чл.19 и 20 от ЗЗЛД), към чл. 47, ал. 2, т. 2 от</w:t>
            </w:r>
            <w:r w:rsidRPr="008B7F75">
              <w:rPr>
                <w:rFonts w:ascii="Times New Roman" w:hAnsi="Times New Roman" w:cs="Times New Roman"/>
                <w:b/>
                <w:bCs/>
              </w:rPr>
              <w:t xml:space="preserve"> </w:t>
            </w:r>
            <w:r w:rsidRPr="008B7F75">
              <w:rPr>
                <w:rFonts w:ascii="Times New Roman" w:hAnsi="Times New Roman" w:cs="Times New Roman"/>
              </w:rPr>
              <w:t xml:space="preserve">Наредба № 22 за прилагане на </w:t>
            </w:r>
            <w:proofErr w:type="spellStart"/>
            <w:r w:rsidRPr="008B7F75">
              <w:rPr>
                <w:rFonts w:ascii="Times New Roman" w:hAnsi="Times New Roman" w:cs="Times New Roman"/>
              </w:rPr>
              <w:t>подмярка</w:t>
            </w:r>
            <w:proofErr w:type="spellEnd"/>
            <w:r w:rsidRPr="008B7F75">
              <w:rPr>
                <w:rFonts w:ascii="Times New Roman" w:hAnsi="Times New Roman" w:cs="Times New Roman"/>
              </w:rPr>
              <w:t xml:space="preserve"> 19.2 "Прилагане на операции в рамките на стратегии за ВОМР" Приложение №</w:t>
            </w:r>
            <w:r w:rsidR="00645032">
              <w:rPr>
                <w:rFonts w:ascii="Times New Roman" w:hAnsi="Times New Roman" w:cs="Times New Roman"/>
                <w:lang w:val="en-US"/>
              </w:rPr>
              <w:t xml:space="preserve"> </w:t>
            </w:r>
            <w:r w:rsidRPr="008B7F75">
              <w:rPr>
                <w:rFonts w:ascii="Times New Roman" w:hAnsi="Times New Roman" w:cs="Times New Roman"/>
              </w:rPr>
              <w:t>3). Декларацията се попълва и подписва от кандидата.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4. </w:t>
            </w:r>
            <w:r w:rsidRPr="008B7F75">
              <w:rPr>
                <w:rFonts w:ascii="Times New Roman" w:hAnsi="Times New Roman" w:cs="Times New Roman"/>
              </w:rPr>
              <w:t>Документ, издаден от обслужващата банка за банковата сметка на кандидата.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5. </w:t>
            </w:r>
            <w:r w:rsidRPr="008B7F75">
              <w:rPr>
                <w:rFonts w:ascii="Times New Roman" w:hAnsi="Times New Roman" w:cs="Times New Roman"/>
              </w:rPr>
              <w:t>Нотариално заверено изрично пълномощно, в случай</w:t>
            </w:r>
            <w:r w:rsidR="003B4670">
              <w:rPr>
                <w:rFonts w:ascii="Times New Roman" w:hAnsi="Times New Roman" w:cs="Times New Roman"/>
              </w:rPr>
              <w:t>,</w:t>
            </w:r>
            <w:r w:rsidRPr="008B7F75">
              <w:rPr>
                <w:rFonts w:ascii="Times New Roman" w:hAnsi="Times New Roman" w:cs="Times New Roman"/>
              </w:rPr>
              <w:t xml:space="preserve"> че документите не се подават лично от кандидата, а за кандидат- община - Заповед на кмета на общината.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6. </w:t>
            </w:r>
            <w:r w:rsidRPr="008B7F75">
              <w:rPr>
                <w:rFonts w:ascii="Times New Roman" w:hAnsi="Times New Roman" w:cs="Times New Roman"/>
              </w:rPr>
              <w:t>Учредителен акт или устав, или дружествен договор когато кандидат/получател е лице, регистрирано по Закона за юридическите лица с нестопанска цел, включително читалищата (не е приложимо за кандидати общини).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7. </w:t>
            </w:r>
            <w:r w:rsidRPr="008B7F75">
              <w:rPr>
                <w:rFonts w:ascii="Times New Roman" w:hAnsi="Times New Roman" w:cs="Times New Roman"/>
              </w:rPr>
              <w:t>Свидетелство за съдимост от представляващия/те кандидата, издадено не по-късно от 6 месеца преди представянето му.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8. </w:t>
            </w:r>
            <w:r w:rsidRPr="008B7F75">
              <w:rPr>
                <w:rFonts w:ascii="Times New Roman" w:hAnsi="Times New Roman" w:cs="Times New Roman"/>
              </w:rPr>
              <w:t xml:space="preserve">Декларация съгласно Приложение № 6 от Наредба 22 от представляващия/те кандидата, а когато член на колективния управителен орган е юридическо лице, декларация се представя от </w:t>
            </w:r>
            <w:r w:rsidRPr="008B7F75">
              <w:rPr>
                <w:rFonts w:ascii="Times New Roman" w:hAnsi="Times New Roman" w:cs="Times New Roman"/>
              </w:rPr>
              <w:lastRenderedPageBreak/>
              <w:t>техния представител по закон и/или пълномощие, както и временно изпълняващ такава, както и от лицата с правомощия за вземане на решения или контрол по отношение на кандидата (Приложение № 4). В ИСУН се прикачва сканирано копие на подписан</w:t>
            </w:r>
            <w:r w:rsidR="00FB261A">
              <w:rPr>
                <w:rFonts w:ascii="Times New Roman" w:hAnsi="Times New Roman" w:cs="Times New Roman"/>
              </w:rPr>
              <w:t>ият документ във формат „</w:t>
            </w:r>
            <w:proofErr w:type="spellStart"/>
            <w:r w:rsidR="00FB261A">
              <w:rPr>
                <w:rFonts w:ascii="Times New Roman" w:hAnsi="Times New Roman" w:cs="Times New Roman"/>
              </w:rPr>
              <w:t>pdf</w:t>
            </w:r>
            <w:proofErr w:type="spellEnd"/>
            <w:r w:rsidR="00FB261A">
              <w:rPr>
                <w:rFonts w:ascii="Times New Roman" w:hAnsi="Times New Roman" w:cs="Times New Roman"/>
              </w:rPr>
              <w:t>”;</w:t>
            </w:r>
          </w:p>
          <w:p w:rsidR="00B45D61" w:rsidRPr="008B7F75"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9. </w:t>
            </w:r>
            <w:r w:rsidRPr="008B7F75">
              <w:rPr>
                <w:rFonts w:ascii="Times New Roman" w:hAnsi="Times New Roman" w:cs="Times New Roman"/>
              </w:rPr>
              <w:t>Декларация за нередности съгласно приложение № 10 от Наредба 22 от представляващия/те кандидата, както и от лицата с правомощия за вземане на решения или контрол по отношение на канд</w:t>
            </w:r>
            <w:r w:rsidR="003B4670">
              <w:rPr>
                <w:rFonts w:ascii="Times New Roman" w:hAnsi="Times New Roman" w:cs="Times New Roman"/>
              </w:rPr>
              <w:t>идат (Приложение № 5). В ИСУН се</w:t>
            </w:r>
            <w:r w:rsidRPr="008B7F75">
              <w:rPr>
                <w:rFonts w:ascii="Times New Roman" w:hAnsi="Times New Roman" w:cs="Times New Roman"/>
              </w:rPr>
              <w:t xml:space="preserve"> прикачва сканираното копие на подписания</w:t>
            </w:r>
            <w:r w:rsidR="005422F8">
              <w:rPr>
                <w:rFonts w:ascii="Times New Roman" w:hAnsi="Times New Roman" w:cs="Times New Roman"/>
              </w:rPr>
              <w:t xml:space="preserve"> </w:t>
            </w:r>
            <w:r w:rsidR="005422F8" w:rsidRPr="008B7F75">
              <w:rPr>
                <w:rFonts w:ascii="Times New Roman" w:hAnsi="Times New Roman" w:cs="Times New Roman"/>
              </w:rPr>
              <w:t>документ във формат „</w:t>
            </w:r>
            <w:proofErr w:type="spellStart"/>
            <w:r w:rsidR="005422F8" w:rsidRPr="008B7F75">
              <w:rPr>
                <w:rFonts w:ascii="Times New Roman" w:hAnsi="Times New Roman" w:cs="Times New Roman"/>
              </w:rPr>
              <w:t>pdf</w:t>
            </w:r>
            <w:proofErr w:type="spellEnd"/>
            <w:r w:rsidR="005422F8" w:rsidRPr="008B7F75">
              <w:rPr>
                <w:rFonts w:ascii="Times New Roman" w:hAnsi="Times New Roman" w:cs="Times New Roman"/>
              </w:rPr>
              <w:t>”</w:t>
            </w:r>
            <w:r w:rsidRPr="008B7F75">
              <w:rPr>
                <w:rFonts w:ascii="Times New Roman" w:hAnsi="Times New Roman" w:cs="Times New Roman"/>
              </w:rPr>
              <w:t xml:space="preserve">; </w:t>
            </w:r>
          </w:p>
          <w:p w:rsidR="003B32D7" w:rsidRPr="00C426D2" w:rsidRDefault="00B45D61"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10. </w:t>
            </w:r>
            <w:r w:rsidRPr="00645032">
              <w:rPr>
                <w:rFonts w:ascii="Times New Roman" w:hAnsi="Times New Roman" w:cs="Times New Roman"/>
                <w:bCs/>
              </w:rPr>
              <w:t>Декларация по чл. 25, ал. 2 от</w:t>
            </w:r>
            <w:r w:rsidRPr="008B7F75">
              <w:rPr>
                <w:rFonts w:ascii="Times New Roman" w:hAnsi="Times New Roman" w:cs="Times New Roman"/>
                <w:b/>
                <w:bCs/>
              </w:rPr>
              <w:t xml:space="preserve"> </w:t>
            </w:r>
            <w:r w:rsidRPr="008B7F75">
              <w:rPr>
                <w:rFonts w:ascii="Times New Roman" w:hAnsi="Times New Roman" w:cs="Times New Roman"/>
              </w:rPr>
              <w:t>ЗУСЕСИФ (Приложение № 6). Декларацията се попълва и подписва от кандидата.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11. </w:t>
            </w:r>
            <w:r w:rsidRPr="008B7F75">
              <w:rPr>
                <w:rFonts w:ascii="Times New Roman" w:hAnsi="Times New Roman" w:cs="Times New Roman"/>
              </w:rPr>
              <w:t>Декларация за неприложими документи (Приложение №</w:t>
            </w:r>
            <w:r w:rsidR="00645032">
              <w:rPr>
                <w:rFonts w:ascii="Times New Roman" w:hAnsi="Times New Roman" w:cs="Times New Roman"/>
                <w:lang w:val="en-US"/>
              </w:rPr>
              <w:t xml:space="preserve"> </w:t>
            </w:r>
            <w:r w:rsidRPr="008B7F75">
              <w:rPr>
                <w:rFonts w:ascii="Times New Roman" w:hAnsi="Times New Roman" w:cs="Times New Roman"/>
              </w:rPr>
              <w:t>7). В ИСУН се прикачва сканирано копие на оригинала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12. </w:t>
            </w:r>
            <w:r w:rsidRPr="008B7F75">
              <w:rPr>
                <w:rFonts w:ascii="Times New Roman" w:hAnsi="Times New Roman" w:cs="Times New Roman"/>
              </w:rPr>
              <w:t>Декларацията за съгласие данните на кандидата да бъдат предоставени от НСИ на УО и ДФЗ-РА (Приложение №</w:t>
            </w:r>
            <w:r w:rsidR="00645032">
              <w:rPr>
                <w:rFonts w:ascii="Times New Roman" w:hAnsi="Times New Roman" w:cs="Times New Roman"/>
                <w:lang w:val="en-US"/>
              </w:rPr>
              <w:t xml:space="preserve"> </w:t>
            </w:r>
            <w:r w:rsidRPr="008B7F75">
              <w:rPr>
                <w:rFonts w:ascii="Times New Roman" w:hAnsi="Times New Roman" w:cs="Times New Roman"/>
              </w:rPr>
              <w:t>8). Декларацията се попълва и подписва от кандидата.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13. </w:t>
            </w:r>
            <w:r w:rsidRPr="00645032">
              <w:rPr>
                <w:rFonts w:ascii="Times New Roman" w:hAnsi="Times New Roman" w:cs="Times New Roman"/>
                <w:bCs/>
              </w:rPr>
              <w:t>Влязъл в сила административен акт, издаден по реда на глава шеста от</w:t>
            </w:r>
            <w:r w:rsidRPr="008B7F75">
              <w:rPr>
                <w:rFonts w:ascii="Times New Roman" w:hAnsi="Times New Roman" w:cs="Times New Roman"/>
                <w:b/>
                <w:bCs/>
              </w:rPr>
              <w:t xml:space="preserve"> </w:t>
            </w:r>
            <w:r w:rsidRPr="008B7F75">
              <w:rPr>
                <w:rFonts w:ascii="Times New Roman" w:hAnsi="Times New Roman" w:cs="Times New Roman"/>
              </w:rPr>
              <w:t xml:space="preserve">Закона за опазване на околната среда и/или Закона за биологичното разнообразие или писмо, издадено по реда на чл. 2, ал.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(ДВ, бр. 73 от 2007 г.), с който/което се одобрява осъществяването на инвестиционното предложение, респективно се съгласува планът/програмата/проектът и/или разрешително за </w:t>
            </w:r>
            <w:proofErr w:type="spellStart"/>
            <w:r w:rsidRPr="008B7F75">
              <w:rPr>
                <w:rFonts w:ascii="Times New Roman" w:hAnsi="Times New Roman" w:cs="Times New Roman"/>
              </w:rPr>
              <w:t>водовземане</w:t>
            </w:r>
            <w:proofErr w:type="spellEnd"/>
            <w:r w:rsidRPr="008B7F75">
              <w:rPr>
                <w:rFonts w:ascii="Times New Roman" w:hAnsi="Times New Roman" w:cs="Times New Roman"/>
              </w:rPr>
              <w:t xml:space="preserve"> и/или разрешително за ползване на воден обект в случаите, предвидени в Закона за водите.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14. </w:t>
            </w:r>
            <w:r w:rsidRPr="008B7F75">
              <w:rPr>
                <w:rFonts w:ascii="Times New Roman" w:hAnsi="Times New Roman" w:cs="Times New Roman"/>
              </w:rPr>
              <w:t>Лицензи, разрешения и/или документ, удостоверяващ регистрацията за дейностите и инвестициите по проекта, за които се изисква лицензиране, разрешение и/или регистрация за извършване на дейността/инвестицията съгласно българското законодателство.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15. </w:t>
            </w:r>
            <w:r w:rsidRPr="008B7F75">
              <w:rPr>
                <w:rFonts w:ascii="Times New Roman" w:hAnsi="Times New Roman" w:cs="Times New Roman"/>
              </w:rPr>
              <w:t>Анализ разходи-ползи (финансов анализ), изготвен по образец (Приложение №</w:t>
            </w:r>
            <w:r w:rsidR="00645032">
              <w:rPr>
                <w:rFonts w:ascii="Times New Roman" w:hAnsi="Times New Roman" w:cs="Times New Roman"/>
                <w:lang w:val="en-US"/>
              </w:rPr>
              <w:t xml:space="preserve"> </w:t>
            </w:r>
            <w:r w:rsidRPr="008B7F75">
              <w:rPr>
                <w:rFonts w:ascii="Times New Roman" w:hAnsi="Times New Roman" w:cs="Times New Roman"/>
              </w:rPr>
              <w:t>9</w:t>
            </w:r>
            <w:r w:rsidR="00645032">
              <w:rPr>
                <w:rFonts w:ascii="Times New Roman" w:hAnsi="Times New Roman" w:cs="Times New Roman"/>
                <w:lang w:val="en-US"/>
              </w:rPr>
              <w:t xml:space="preserve"> </w:t>
            </w:r>
            <w:r w:rsidR="00645032">
              <w:rPr>
                <w:rFonts w:ascii="Times New Roman" w:hAnsi="Times New Roman" w:cs="Times New Roman"/>
              </w:rPr>
              <w:t>и 9А</w:t>
            </w:r>
            <w:r w:rsidRPr="008B7F75">
              <w:rPr>
                <w:rFonts w:ascii="Times New Roman" w:hAnsi="Times New Roman" w:cs="Times New Roman"/>
              </w:rPr>
              <w:t>). В ИСУН се прикачва сканирано копие на подписаният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и електронен вариант на документа във формат „</w:t>
            </w:r>
            <w:proofErr w:type="spellStart"/>
            <w:r w:rsidRPr="008B7F75">
              <w:rPr>
                <w:rFonts w:ascii="Times New Roman" w:hAnsi="Times New Roman" w:cs="Times New Roman"/>
              </w:rPr>
              <w:t>xls</w:t>
            </w:r>
            <w:proofErr w:type="spellEnd"/>
            <w:r w:rsidRPr="008B7F75">
              <w:rPr>
                <w:rFonts w:ascii="Times New Roman" w:hAnsi="Times New Roman" w:cs="Times New Roman"/>
              </w:rPr>
              <w:t>“ („</w:t>
            </w:r>
            <w:proofErr w:type="spellStart"/>
            <w:r w:rsidRPr="008B7F75">
              <w:rPr>
                <w:rFonts w:ascii="Times New Roman" w:hAnsi="Times New Roman" w:cs="Times New Roman"/>
              </w:rPr>
              <w:t>xlsx</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16. </w:t>
            </w:r>
            <w:r w:rsidRPr="008B7F75">
              <w:rPr>
                <w:rFonts w:ascii="Times New Roman" w:hAnsi="Times New Roman" w:cs="Times New Roman"/>
              </w:rPr>
              <w:t>Справка за дълготрайните активи и инвентарна книга към датата на подаване на проектното предложение с разбивка по вид на актива, дата и цена на придобиване (важи за проекти, включващи инвестиции за закупуване на оборудване и/или обзавеждане)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17. </w:t>
            </w:r>
            <w:r w:rsidRPr="008B7F75">
              <w:rPr>
                <w:rFonts w:ascii="Times New Roman" w:hAnsi="Times New Roman" w:cs="Times New Roman"/>
              </w:rPr>
              <w:t>Решение на компетентния орган за кандидатстване по реда на настоящите Условия за кандидатстване (когато кандидатът е юридическо лице с нестопанска цел, включително читалище).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18. </w:t>
            </w:r>
            <w:r w:rsidRPr="008B7F75">
              <w:rPr>
                <w:rFonts w:ascii="Times New Roman" w:hAnsi="Times New Roman" w:cs="Times New Roman"/>
              </w:rPr>
              <w:t xml:space="preserve">Удостоверение за актуално правно състояние, издадено не по-рано от месеца, предхождащ датата на подаване на заявлението (не е приложимо за кандидати общини); </w:t>
            </w:r>
            <w:r w:rsidR="009324A7" w:rsidRPr="008B7F75">
              <w:rPr>
                <w:rFonts w:ascii="Times New Roman" w:hAnsi="Times New Roman" w:cs="Times New Roman"/>
              </w:rPr>
              <w:t>В ИСУН се прикачва сканирано копие на оригиналн</w:t>
            </w:r>
            <w:r w:rsidR="009324A7">
              <w:rPr>
                <w:rFonts w:ascii="Times New Roman" w:hAnsi="Times New Roman" w:cs="Times New Roman"/>
              </w:rPr>
              <w:t>ият документ във формат „</w:t>
            </w:r>
            <w:proofErr w:type="spellStart"/>
            <w:r w:rsidR="009324A7">
              <w:rPr>
                <w:rFonts w:ascii="Times New Roman" w:hAnsi="Times New Roman" w:cs="Times New Roman"/>
              </w:rPr>
              <w:t>pdf</w:t>
            </w:r>
            <w:proofErr w:type="spellEnd"/>
            <w:r w:rsidR="009324A7">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lastRenderedPageBreak/>
              <w:t xml:space="preserve">19. </w:t>
            </w:r>
            <w:r w:rsidRPr="008B7F75">
              <w:rPr>
                <w:rFonts w:ascii="Times New Roman" w:hAnsi="Times New Roman" w:cs="Times New Roman"/>
              </w:rPr>
              <w:t>Решение на общинския съвет за кандидатстване по реда на насто</w:t>
            </w:r>
            <w:r w:rsidR="00645032">
              <w:rPr>
                <w:rFonts w:ascii="Times New Roman" w:hAnsi="Times New Roman" w:cs="Times New Roman"/>
              </w:rPr>
              <w:t xml:space="preserve">ящата процедура (за кандидати </w:t>
            </w:r>
            <w:r w:rsidRPr="008B7F75">
              <w:rPr>
                <w:rFonts w:ascii="Times New Roman" w:hAnsi="Times New Roman" w:cs="Times New Roman"/>
              </w:rPr>
              <w:t>общини).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20. </w:t>
            </w:r>
            <w:r w:rsidRPr="008B7F75">
              <w:rPr>
                <w:rFonts w:ascii="Times New Roman" w:hAnsi="Times New Roman" w:cs="Times New Roman"/>
              </w:rPr>
              <w:t>Решение на общинския съвет, че дейностите, включени в проектите, съответстват на приоритетите на общинския план за развитие на съответната община.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3B32D7"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21. </w:t>
            </w:r>
            <w:r w:rsidRPr="008B7F75">
              <w:rPr>
                <w:rFonts w:ascii="Times New Roman" w:hAnsi="Times New Roman" w:cs="Times New Roman"/>
              </w:rPr>
              <w:t>Копие от регистрация по БУЛСТАТ (за всички кандидати).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F47C0D" w:rsidRPr="008B7F75" w:rsidRDefault="003B32D7"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22. </w:t>
            </w:r>
            <w:r w:rsidRPr="008B7F75">
              <w:rPr>
                <w:rFonts w:ascii="Times New Roman" w:hAnsi="Times New Roman" w:cs="Times New Roman"/>
              </w:rPr>
              <w:t xml:space="preserve">Декларация по чл. 3 и 4 от ЗМСП и справката за обобщените параметри на предприятието, което подава декларация, по образец, утвърден от министъра на икономиката и енергетиката (Приложение №10), </w:t>
            </w:r>
            <w:r w:rsidR="00860886" w:rsidRPr="00860886">
              <w:rPr>
                <w:rFonts w:ascii="Times New Roman" w:hAnsi="Times New Roman" w:cs="Times New Roman"/>
              </w:rPr>
              <w:t>(</w:t>
            </w:r>
            <w:r w:rsidRPr="008B7F75">
              <w:rPr>
                <w:rFonts w:ascii="Times New Roman" w:hAnsi="Times New Roman" w:cs="Times New Roman"/>
              </w:rPr>
              <w:t xml:space="preserve">приложимо за ЮЛНЦ, включително </w:t>
            </w:r>
            <w:r w:rsidR="00F47C0D" w:rsidRPr="008B7F75">
              <w:rPr>
                <w:rFonts w:ascii="Times New Roman" w:hAnsi="Times New Roman" w:cs="Times New Roman"/>
              </w:rPr>
              <w:t>читалища).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23. </w:t>
            </w:r>
            <w:r w:rsidRPr="008B7F75">
              <w:rPr>
                <w:rFonts w:ascii="Times New Roman" w:hAnsi="Times New Roman" w:cs="Times New Roman"/>
              </w:rPr>
              <w:t>Оферта и/или извлечение от каталог на производител/доставчик/строител и/или проучване в интернет за всяка отделна инвестиция в дълготрайни активи – с предложена цена от производителя/доставчика/строителя, когато кандидатът планира да провежда процедура за избор на изпълнител по реда на ПМС № 160 или по Закона за обществените поръчки след сключване на договор за предоставяне на финансова помощ (когато документът е приложим).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F47C0D" w:rsidRPr="008B7F75"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24. </w:t>
            </w:r>
            <w:r w:rsidRPr="008B7F75">
              <w:rPr>
                <w:rFonts w:ascii="Times New Roman" w:hAnsi="Times New Roman" w:cs="Times New Roman"/>
              </w:rPr>
              <w:t>Предварителни или окончателни договори за услуги, работи, доставки – обект на инвестицията, включително с посочени марка, модел, цена в левове или евро с посочен ДДС и срок за изпълнение. В случаите на инвестиции за строително-монтажни работи към договорите се прилагат и количествено-стойностни сметки (за проектни предложения в случаите, когато кандидатът не</w:t>
            </w:r>
            <w:r w:rsidR="00860886">
              <w:rPr>
                <w:rFonts w:ascii="Times New Roman" w:hAnsi="Times New Roman" w:cs="Times New Roman"/>
              </w:rPr>
              <w:t xml:space="preserve"> се явява възложител по </w:t>
            </w:r>
            <w:r w:rsidRPr="008B7F75">
              <w:rPr>
                <w:rFonts w:ascii="Times New Roman" w:hAnsi="Times New Roman" w:cs="Times New Roman"/>
              </w:rPr>
              <w:t>чл. 5 и 6 от Закона за обществените поръчки)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F47C0D" w:rsidRPr="008B7F75"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25. </w:t>
            </w:r>
            <w:r w:rsidR="00860886" w:rsidRPr="00860886">
              <w:rPr>
                <w:rFonts w:ascii="Times New Roman" w:hAnsi="Times New Roman" w:cs="Times New Roman"/>
              </w:rPr>
              <w:t xml:space="preserve">Една независима оферта в оригинал, която съдържа наименованието на </w:t>
            </w:r>
            <w:proofErr w:type="spellStart"/>
            <w:r w:rsidR="00860886" w:rsidRPr="00860886">
              <w:rPr>
                <w:rFonts w:ascii="Times New Roman" w:hAnsi="Times New Roman" w:cs="Times New Roman"/>
              </w:rPr>
              <w:t>оферента</w:t>
            </w:r>
            <w:proofErr w:type="spellEnd"/>
            <w:r w:rsidR="00860886" w:rsidRPr="00860886">
              <w:rPr>
                <w:rFonts w:ascii="Times New Roman" w:hAnsi="Times New Roman" w:cs="Times New Roman"/>
              </w:rPr>
              <w:t xml:space="preserve">, срока на валидност на офертата, датата на издаване на офертата, подпис и печат на </w:t>
            </w:r>
            <w:proofErr w:type="spellStart"/>
            <w:r w:rsidR="00860886" w:rsidRPr="00860886">
              <w:rPr>
                <w:rFonts w:ascii="Times New Roman" w:hAnsi="Times New Roman" w:cs="Times New Roman"/>
              </w:rPr>
              <w:t>оферента</w:t>
            </w:r>
            <w:proofErr w:type="spellEnd"/>
            <w:r w:rsidR="00860886" w:rsidRPr="00860886">
              <w:rPr>
                <w:rFonts w:ascii="Times New Roman" w:hAnsi="Times New Roman" w:cs="Times New Roman"/>
              </w:rPr>
              <w:t xml:space="preserve">, подробна техническа спецификация на активите/услугите, цена, определена в левове или евро, с посочен ДДС (важи  за  случаите  когато  има  инвестиции  с  определени  референтни  разходи,  не  важи  за кандидати възложители по ЗОП). </w:t>
            </w:r>
            <w:r w:rsidRPr="008B7F75">
              <w:rPr>
                <w:rFonts w:ascii="Times New Roman" w:hAnsi="Times New Roman" w:cs="Times New Roman"/>
              </w:rPr>
              <w:t>Кандидатът представя запитване за оферта по образец (Приложение №</w:t>
            </w:r>
            <w:r w:rsidR="00860886">
              <w:rPr>
                <w:rFonts w:ascii="Times New Roman" w:hAnsi="Times New Roman" w:cs="Times New Roman"/>
              </w:rPr>
              <w:t xml:space="preserve"> </w:t>
            </w:r>
            <w:r w:rsidRPr="008B7F75">
              <w:rPr>
                <w:rFonts w:ascii="Times New Roman" w:hAnsi="Times New Roman" w:cs="Times New Roman"/>
              </w:rPr>
              <w:t>11).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За проектни предложения, които включват инвестиции за строително-монтажни работи, към офертите се прилагат и количествено-стойностни сметки във формат "</w:t>
            </w:r>
            <w:proofErr w:type="spellStart"/>
            <w:r w:rsidRPr="008B7F75">
              <w:rPr>
                <w:rFonts w:ascii="Times New Roman" w:hAnsi="Times New Roman" w:cs="Times New Roman"/>
              </w:rPr>
              <w:t>xls</w:t>
            </w:r>
            <w:proofErr w:type="spellEnd"/>
            <w:r w:rsidRPr="008B7F75">
              <w:rPr>
                <w:rFonts w:ascii="Times New Roman" w:hAnsi="Times New Roman" w:cs="Times New Roman"/>
              </w:rPr>
              <w:t>" („</w:t>
            </w:r>
            <w:proofErr w:type="spellStart"/>
            <w:r w:rsidRPr="008B7F75">
              <w:rPr>
                <w:rFonts w:ascii="Times New Roman" w:hAnsi="Times New Roman" w:cs="Times New Roman"/>
              </w:rPr>
              <w:t>xlsx</w:t>
            </w:r>
            <w:proofErr w:type="spellEnd"/>
            <w:r w:rsidRPr="008B7F75">
              <w:rPr>
                <w:rFonts w:ascii="Times New Roman" w:hAnsi="Times New Roman" w:cs="Times New Roman"/>
              </w:rPr>
              <w:t xml:space="preserve">“); </w:t>
            </w:r>
          </w:p>
          <w:p w:rsidR="00F47C0D" w:rsidRPr="008B7F75"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26. </w:t>
            </w:r>
            <w:r w:rsidR="00BE25D5" w:rsidRPr="00BE25D5">
              <w:rPr>
                <w:rFonts w:ascii="Times New Roman" w:hAnsi="Times New Roman" w:cs="Times New Roman"/>
              </w:rPr>
              <w:t>Най-малко три съпоставими независими оферти, които имат най-малко следното минимално съдържание – наименование на офертата, срок на валидност на офертата, дата на издаване на офертата, подпис и печат на офертата, техническо предложение, ценово предложение в левове с посочен ДДС</w:t>
            </w:r>
            <w:r w:rsidR="00BE25D5">
              <w:rPr>
                <w:rFonts w:ascii="Times New Roman" w:hAnsi="Times New Roman" w:cs="Times New Roman"/>
              </w:rPr>
              <w:t xml:space="preserve"> </w:t>
            </w:r>
            <w:r w:rsidR="00BE25D5" w:rsidRPr="00BE25D5">
              <w:rPr>
                <w:rFonts w:ascii="Times New Roman" w:hAnsi="Times New Roman" w:cs="Times New Roman"/>
              </w:rPr>
              <w:t>(важи в случаите на заявени разходи, за които ня</w:t>
            </w:r>
            <w:r w:rsidR="00BE25D5">
              <w:rPr>
                <w:rFonts w:ascii="Times New Roman" w:hAnsi="Times New Roman" w:cs="Times New Roman"/>
              </w:rPr>
              <w:t xml:space="preserve">ма </w:t>
            </w:r>
            <w:proofErr w:type="spellStart"/>
            <w:r w:rsidR="00BE25D5">
              <w:rPr>
                <w:rFonts w:ascii="Times New Roman" w:hAnsi="Times New Roman" w:cs="Times New Roman"/>
              </w:rPr>
              <w:t>референтини</w:t>
            </w:r>
            <w:proofErr w:type="spellEnd"/>
            <w:r w:rsidR="00BE25D5">
              <w:rPr>
                <w:rFonts w:ascii="Times New Roman" w:hAnsi="Times New Roman" w:cs="Times New Roman"/>
              </w:rPr>
              <w:t xml:space="preserve"> цени</w:t>
            </w:r>
            <w:r w:rsidR="00BE25D5" w:rsidRPr="00BE25D5">
              <w:rPr>
                <w:rFonts w:ascii="Times New Roman" w:hAnsi="Times New Roman" w:cs="Times New Roman"/>
              </w:rPr>
              <w:t>)</w:t>
            </w:r>
            <w:r w:rsidR="00BE25D5">
              <w:rPr>
                <w:rFonts w:ascii="Times New Roman" w:hAnsi="Times New Roman" w:cs="Times New Roman"/>
              </w:rPr>
              <w:t xml:space="preserve">. </w:t>
            </w:r>
            <w:r w:rsidRPr="008B7F75">
              <w:rPr>
                <w:rFonts w:ascii="Times New Roman" w:hAnsi="Times New Roman" w:cs="Times New Roman"/>
              </w:rPr>
              <w:t>За проектни предложения, които включват инвестиции за строително-монтажни работи, към офертите се прилагат и количествено-стойностни сметки. Кандидатът представя запитване за оферта по образец (Приложение №</w:t>
            </w:r>
            <w:r w:rsidR="00860886">
              <w:rPr>
                <w:rFonts w:ascii="Times New Roman" w:hAnsi="Times New Roman" w:cs="Times New Roman"/>
              </w:rPr>
              <w:t xml:space="preserve"> </w:t>
            </w:r>
            <w:r w:rsidRPr="008B7F75">
              <w:rPr>
                <w:rFonts w:ascii="Times New Roman" w:hAnsi="Times New Roman" w:cs="Times New Roman"/>
              </w:rPr>
              <w:t>11). В ИСУН се прикачва сканирано копие на оригиналните документи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За проектни предложения, които включват инвестиции за строително-монтажни работи, към офертите се прилагат и количествено-стойностни сметки във формат "</w:t>
            </w:r>
            <w:proofErr w:type="spellStart"/>
            <w:r w:rsidRPr="008B7F75">
              <w:rPr>
                <w:rFonts w:ascii="Times New Roman" w:hAnsi="Times New Roman" w:cs="Times New Roman"/>
              </w:rPr>
              <w:t>xls</w:t>
            </w:r>
            <w:proofErr w:type="spellEnd"/>
            <w:r w:rsidRPr="008B7F75">
              <w:rPr>
                <w:rFonts w:ascii="Times New Roman" w:hAnsi="Times New Roman" w:cs="Times New Roman"/>
              </w:rPr>
              <w:t>" („</w:t>
            </w:r>
            <w:proofErr w:type="spellStart"/>
            <w:r w:rsidRPr="008B7F75">
              <w:rPr>
                <w:rFonts w:ascii="Times New Roman" w:hAnsi="Times New Roman" w:cs="Times New Roman"/>
              </w:rPr>
              <w:t>xlsx</w:t>
            </w:r>
            <w:proofErr w:type="spellEnd"/>
            <w:r w:rsidRPr="008B7F75">
              <w:rPr>
                <w:rFonts w:ascii="Times New Roman" w:hAnsi="Times New Roman" w:cs="Times New Roman"/>
              </w:rPr>
              <w:t xml:space="preserve">“); </w:t>
            </w:r>
          </w:p>
          <w:p w:rsidR="00F47C0D" w:rsidRPr="008B7F75"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lastRenderedPageBreak/>
              <w:t xml:space="preserve">27. </w:t>
            </w:r>
            <w:r w:rsidRPr="008B7F75">
              <w:rPr>
                <w:rFonts w:ascii="Times New Roman" w:hAnsi="Times New Roman" w:cs="Times New Roman"/>
              </w:rPr>
              <w:t>Решение на кандидата за избор на доставчик/изпълнител, а когато избраната оферта не е с критерий „най-ниска цена“ – и писмена обосновка за мотивите, обусловили избора му. В ИСУН се прикачва сканирано копие на оригиналните документи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F47C0D" w:rsidRPr="00CA0D26" w:rsidRDefault="00F47C0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28. </w:t>
            </w:r>
            <w:r w:rsidRPr="008B7F75">
              <w:rPr>
                <w:rFonts w:ascii="Times New Roman" w:hAnsi="Times New Roman" w:cs="Times New Roman"/>
              </w:rPr>
              <w:t xml:space="preserve">В случаите, когато </w:t>
            </w:r>
            <w:proofErr w:type="spellStart"/>
            <w:r w:rsidRPr="008B7F75">
              <w:rPr>
                <w:rFonts w:ascii="Times New Roman" w:hAnsi="Times New Roman" w:cs="Times New Roman"/>
              </w:rPr>
              <w:t>оферентите</w:t>
            </w:r>
            <w:proofErr w:type="spellEnd"/>
            <w:r w:rsidRPr="008B7F75">
              <w:rPr>
                <w:rFonts w:ascii="Times New Roman" w:hAnsi="Times New Roman" w:cs="Times New Roman"/>
              </w:rPr>
              <w:t xml:space="preserve"> са чуждестранни лица, следва да представят документ за </w:t>
            </w:r>
            <w:proofErr w:type="spellStart"/>
            <w:r w:rsidRPr="008B7F75">
              <w:rPr>
                <w:rFonts w:ascii="Times New Roman" w:hAnsi="Times New Roman" w:cs="Times New Roman"/>
              </w:rPr>
              <w:t>правосубектност</w:t>
            </w:r>
            <w:proofErr w:type="spellEnd"/>
            <w:r w:rsidRPr="008B7F75">
              <w:rPr>
                <w:rFonts w:ascii="Times New Roman" w:hAnsi="Times New Roman" w:cs="Times New Roman"/>
              </w:rPr>
              <w:t xml:space="preserve"> съгласно националното им законодателство.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r w:rsidRPr="008B7F75">
              <w:rPr>
                <w:rFonts w:ascii="Times New Roman" w:hAnsi="Times New Roman" w:cs="Times New Roman"/>
                <w:color w:val="FF0000"/>
              </w:rPr>
              <w:t xml:space="preserve"> </w:t>
            </w:r>
          </w:p>
          <w:p w:rsidR="00F47C0D" w:rsidRPr="00285391" w:rsidRDefault="00CA0D26" w:rsidP="00B212AF">
            <w:pPr>
              <w:pStyle w:val="Default"/>
              <w:spacing w:line="276" w:lineRule="auto"/>
              <w:jc w:val="both"/>
              <w:rPr>
                <w:rFonts w:ascii="Times New Roman" w:hAnsi="Times New Roman" w:cs="Times New Roman"/>
                <w:color w:val="auto"/>
              </w:rPr>
            </w:pPr>
            <w:r w:rsidRPr="00285391">
              <w:rPr>
                <w:rFonts w:ascii="Times New Roman" w:hAnsi="Times New Roman" w:cs="Times New Roman"/>
                <w:b/>
                <w:bCs/>
                <w:color w:val="auto"/>
              </w:rPr>
              <w:t>29</w:t>
            </w:r>
            <w:r w:rsidR="00F47C0D" w:rsidRPr="00285391">
              <w:rPr>
                <w:rFonts w:ascii="Times New Roman" w:hAnsi="Times New Roman" w:cs="Times New Roman"/>
                <w:b/>
                <w:bCs/>
                <w:color w:val="auto"/>
              </w:rPr>
              <w:t xml:space="preserve">. </w:t>
            </w:r>
            <w:r w:rsidR="00F47C0D" w:rsidRPr="00285391">
              <w:rPr>
                <w:rFonts w:ascii="Times New Roman" w:hAnsi="Times New Roman" w:cs="Times New Roman"/>
                <w:color w:val="auto"/>
              </w:rPr>
              <w:t>Формуляр за наблюдение изпълнението на дейностите по проекта (Приложение № 12). В ИСУН се прикачва сканирано копие на оригиналния документ в “</w:t>
            </w:r>
            <w:proofErr w:type="spellStart"/>
            <w:r w:rsidR="00F47C0D" w:rsidRPr="00285391">
              <w:rPr>
                <w:rFonts w:ascii="Times New Roman" w:hAnsi="Times New Roman" w:cs="Times New Roman"/>
                <w:color w:val="auto"/>
              </w:rPr>
              <w:t>pdf</w:t>
            </w:r>
            <w:proofErr w:type="spellEnd"/>
            <w:r w:rsidR="00F47C0D" w:rsidRPr="00285391">
              <w:rPr>
                <w:rFonts w:ascii="Times New Roman" w:hAnsi="Times New Roman" w:cs="Times New Roman"/>
                <w:color w:val="auto"/>
              </w:rPr>
              <w:t xml:space="preserve">” формат;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30</w:t>
            </w:r>
            <w:r w:rsidR="00F47C0D" w:rsidRPr="008B7F75">
              <w:rPr>
                <w:rFonts w:ascii="Times New Roman" w:hAnsi="Times New Roman" w:cs="Times New Roman"/>
                <w:b/>
                <w:bCs/>
              </w:rPr>
              <w:t xml:space="preserve">. </w:t>
            </w:r>
            <w:r w:rsidR="00F47C0D" w:rsidRPr="008B7F75">
              <w:rPr>
                <w:rFonts w:ascii="Times New Roman" w:hAnsi="Times New Roman" w:cs="Times New Roman"/>
              </w:rPr>
              <w:t xml:space="preserve">Формуляр за мониторинг по </w:t>
            </w:r>
            <w:proofErr w:type="spellStart"/>
            <w:r w:rsidR="00F47C0D" w:rsidRPr="008B7F75">
              <w:rPr>
                <w:rFonts w:ascii="Times New Roman" w:hAnsi="Times New Roman" w:cs="Times New Roman"/>
              </w:rPr>
              <w:t>подмярка</w:t>
            </w:r>
            <w:proofErr w:type="spellEnd"/>
            <w:r w:rsidR="00F47C0D" w:rsidRPr="008B7F75">
              <w:rPr>
                <w:rFonts w:ascii="Times New Roman" w:hAnsi="Times New Roman" w:cs="Times New Roman"/>
              </w:rPr>
              <w:t xml:space="preserve"> 19.2 "Прилагане на операции в рамките на стратегии за ВОМР" (Приложение №</w:t>
            </w:r>
            <w:r w:rsidR="00BE25D5">
              <w:rPr>
                <w:rFonts w:ascii="Times New Roman" w:hAnsi="Times New Roman" w:cs="Times New Roman"/>
              </w:rPr>
              <w:t xml:space="preserve"> </w:t>
            </w:r>
            <w:r w:rsidR="00F47C0D" w:rsidRPr="008B7F75">
              <w:rPr>
                <w:rFonts w:ascii="Times New Roman" w:hAnsi="Times New Roman" w:cs="Times New Roman"/>
              </w:rPr>
              <w:t>13). В ИСУН се прикачва сканирано копие на оригиналния документ в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формат;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31</w:t>
            </w:r>
            <w:r w:rsidR="00F47C0D" w:rsidRPr="008B7F75">
              <w:rPr>
                <w:rFonts w:ascii="Times New Roman" w:hAnsi="Times New Roman" w:cs="Times New Roman"/>
                <w:b/>
                <w:bCs/>
              </w:rPr>
              <w:t xml:space="preserve">. </w:t>
            </w:r>
            <w:r w:rsidR="00F47C0D" w:rsidRPr="008B7F75">
              <w:rPr>
                <w:rFonts w:ascii="Times New Roman" w:hAnsi="Times New Roman" w:cs="Times New Roman"/>
              </w:rPr>
              <w:t>Документ за собственост на земя и/или друг вид недвижими имоти, обект на инвестицията (не се изисква за обекти посочени в чл. 56, ал. 2 от Закона за общинската собственост) Важи в случаите</w:t>
            </w:r>
            <w:r w:rsidR="00180C7A">
              <w:rPr>
                <w:rFonts w:ascii="Times New Roman" w:hAnsi="Times New Roman" w:cs="Times New Roman"/>
              </w:rPr>
              <w:t>,</w:t>
            </w:r>
            <w:r w:rsidR="00F47C0D" w:rsidRPr="008B7F75">
              <w:rPr>
                <w:rFonts w:ascii="Times New Roman" w:hAnsi="Times New Roman" w:cs="Times New Roman"/>
              </w:rPr>
              <w:t xml:space="preserve"> когато проекта ще се изпълнява върху имот собственост на кандидата.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32</w:t>
            </w:r>
            <w:r w:rsidR="00F47C0D" w:rsidRPr="008B7F75">
              <w:rPr>
                <w:rFonts w:ascii="Times New Roman" w:hAnsi="Times New Roman" w:cs="Times New Roman"/>
                <w:b/>
                <w:bCs/>
              </w:rPr>
              <w:t xml:space="preserve">. </w:t>
            </w:r>
            <w:r w:rsidR="00F47C0D" w:rsidRPr="008B7F75">
              <w:rPr>
                <w:rFonts w:ascii="Times New Roman" w:hAnsi="Times New Roman" w:cs="Times New Roman"/>
              </w:rPr>
              <w:t>Учредено право на строеж върху имота за срок не по-малко от 9 години, считано от датата на подаване на заявлението за подпомагане, когато е учредено срочно право на строеж (за проектни предложения, които включват разходи за строително-монтажни работи, за които се изисква разрешение за строеж съгласно Закона за устройство на територията).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33</w:t>
            </w:r>
            <w:r w:rsidR="00F47C0D" w:rsidRPr="008B7F75">
              <w:rPr>
                <w:rFonts w:ascii="Times New Roman" w:hAnsi="Times New Roman" w:cs="Times New Roman"/>
                <w:b/>
                <w:bCs/>
              </w:rPr>
              <w:t xml:space="preserve">. </w:t>
            </w:r>
            <w:r w:rsidR="00F47C0D" w:rsidRPr="008B7F75">
              <w:rPr>
                <w:rFonts w:ascii="Times New Roman" w:hAnsi="Times New Roman" w:cs="Times New Roman"/>
              </w:rPr>
              <w:t>Документ за ползване на имота за срок не по-малко от 9 години, считано от датата на подаване на заявлението за подпомагане (за проектни предложения, включващи разходи за закупуване и/или инсталиране на оборудване и/или съоръжения и/или обновяване на сгради и/или помещения и строително-монтажни работи, за които не се изисква издаване на разрешение за строеж</w:t>
            </w:r>
            <w:r w:rsidR="00180C7A">
              <w:rPr>
                <w:rFonts w:ascii="Times New Roman" w:hAnsi="Times New Roman" w:cs="Times New Roman"/>
              </w:rPr>
              <w:t>,</w:t>
            </w:r>
            <w:r w:rsidR="00F47C0D" w:rsidRPr="008B7F75">
              <w:rPr>
                <w:rFonts w:ascii="Times New Roman" w:hAnsi="Times New Roman" w:cs="Times New Roman"/>
              </w:rPr>
              <w:t xml:space="preserve"> съгласно Закона за устройство на територията).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34</w:t>
            </w:r>
            <w:r w:rsidR="00F47C0D" w:rsidRPr="008B7F75">
              <w:rPr>
                <w:rFonts w:ascii="Times New Roman" w:hAnsi="Times New Roman" w:cs="Times New Roman"/>
                <w:b/>
                <w:bCs/>
              </w:rPr>
              <w:t xml:space="preserve">. </w:t>
            </w:r>
            <w:r w:rsidR="00F47C0D" w:rsidRPr="008B7F75">
              <w:rPr>
                <w:rFonts w:ascii="Times New Roman" w:hAnsi="Times New Roman" w:cs="Times New Roman"/>
              </w:rPr>
              <w:t>Одобрен инвестиционен проект, изработен във фаза „Технически проект“ или „Работен проект“ в съответствие с изискванията на Закона за устройство на територията и Наредба № 4 от 2001 г. за обхвата и съдържанието на инвестиционните проекти (за проектни предложения, включващи разходи за строително-монтажни работи, за извършването на които се изисква одобрен инвестиционен проект съгласно Закона за устройство на територията).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35</w:t>
            </w:r>
            <w:r w:rsidR="00F47C0D" w:rsidRPr="008B7F75">
              <w:rPr>
                <w:rFonts w:ascii="Times New Roman" w:hAnsi="Times New Roman" w:cs="Times New Roman"/>
                <w:b/>
                <w:bCs/>
              </w:rPr>
              <w:t xml:space="preserve">. </w:t>
            </w:r>
            <w:r w:rsidR="00F47C0D" w:rsidRPr="008B7F75">
              <w:rPr>
                <w:rFonts w:ascii="Times New Roman" w:hAnsi="Times New Roman" w:cs="Times New Roman"/>
              </w:rPr>
              <w:t xml:space="preserve">Заснемане на обекта/съоръжението и/или архитектурен план на сградата, съоръжението, обекта, който ще се изгражда, ремонтира или обновява (за проектни предложения, включващи разходи за строително-монтажни работи, за извършването на които не се изисква одобрен инвестиционен проект съгласно Закона за устройство на територията). За инвестиционни проекти, които включват обекти – недвижими културни ценности, се представя и графично и </w:t>
            </w:r>
            <w:proofErr w:type="spellStart"/>
            <w:r w:rsidR="00F47C0D" w:rsidRPr="008B7F75">
              <w:rPr>
                <w:rFonts w:ascii="Times New Roman" w:hAnsi="Times New Roman" w:cs="Times New Roman"/>
              </w:rPr>
              <w:t>фотозаснемане</w:t>
            </w:r>
            <w:proofErr w:type="spellEnd"/>
            <w:r w:rsidR="00F47C0D" w:rsidRPr="008B7F75">
              <w:rPr>
                <w:rFonts w:ascii="Times New Roman" w:hAnsi="Times New Roman" w:cs="Times New Roman"/>
              </w:rPr>
              <w:t xml:space="preserve"> на обекта и </w:t>
            </w:r>
            <w:proofErr w:type="spellStart"/>
            <w:r w:rsidR="00F47C0D" w:rsidRPr="008B7F75">
              <w:rPr>
                <w:rFonts w:ascii="Times New Roman" w:hAnsi="Times New Roman" w:cs="Times New Roman"/>
              </w:rPr>
              <w:t>съгласувателно</w:t>
            </w:r>
            <w:proofErr w:type="spellEnd"/>
            <w:r w:rsidR="00F47C0D" w:rsidRPr="008B7F75">
              <w:rPr>
                <w:rFonts w:ascii="Times New Roman" w:hAnsi="Times New Roman" w:cs="Times New Roman"/>
              </w:rPr>
              <w:t xml:space="preserve"> становище, издадено от Министерството на културата.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(В случаите, когато е необходимо да се издаде </w:t>
            </w:r>
            <w:proofErr w:type="spellStart"/>
            <w:r w:rsidR="00F47C0D" w:rsidRPr="008B7F75">
              <w:rPr>
                <w:rFonts w:ascii="Times New Roman" w:hAnsi="Times New Roman" w:cs="Times New Roman"/>
              </w:rPr>
              <w:t>съгласувателно</w:t>
            </w:r>
            <w:proofErr w:type="spellEnd"/>
            <w:r w:rsidR="00F47C0D" w:rsidRPr="008B7F75">
              <w:rPr>
                <w:rFonts w:ascii="Times New Roman" w:hAnsi="Times New Roman" w:cs="Times New Roman"/>
              </w:rPr>
              <w:t xml:space="preserve"> становище от Министерство на културата за него</w:t>
            </w:r>
            <w:r w:rsidR="00180C7A">
              <w:rPr>
                <w:rFonts w:ascii="Times New Roman" w:hAnsi="Times New Roman" w:cs="Times New Roman"/>
              </w:rPr>
              <w:t>,</w:t>
            </w:r>
            <w:r w:rsidR="00F47C0D" w:rsidRPr="008B7F75">
              <w:rPr>
                <w:rFonts w:ascii="Times New Roman" w:hAnsi="Times New Roman" w:cs="Times New Roman"/>
              </w:rPr>
              <w:t xml:space="preserve"> може към датата на кандидатстване да се представи входящ номер на искане за издаване на </w:t>
            </w:r>
            <w:proofErr w:type="spellStart"/>
            <w:r w:rsidR="00F47C0D" w:rsidRPr="008B7F75">
              <w:rPr>
                <w:rFonts w:ascii="Times New Roman" w:hAnsi="Times New Roman" w:cs="Times New Roman"/>
              </w:rPr>
              <w:t>съгласувателно</w:t>
            </w:r>
            <w:proofErr w:type="spellEnd"/>
            <w:r w:rsidR="00F47C0D" w:rsidRPr="008B7F75">
              <w:rPr>
                <w:rFonts w:ascii="Times New Roman" w:hAnsi="Times New Roman" w:cs="Times New Roman"/>
              </w:rPr>
              <w:t xml:space="preserve"> становище);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36</w:t>
            </w:r>
            <w:r w:rsidR="00F47C0D" w:rsidRPr="008B7F75">
              <w:rPr>
                <w:rFonts w:ascii="Times New Roman" w:hAnsi="Times New Roman" w:cs="Times New Roman"/>
                <w:b/>
                <w:bCs/>
              </w:rPr>
              <w:t xml:space="preserve">. </w:t>
            </w:r>
            <w:r w:rsidR="00BE25D5">
              <w:rPr>
                <w:rFonts w:ascii="Times New Roman" w:hAnsi="Times New Roman" w:cs="Times New Roman"/>
              </w:rPr>
              <w:t>Влязло в силя р</w:t>
            </w:r>
            <w:r w:rsidR="00F47C0D" w:rsidRPr="008B7F75">
              <w:rPr>
                <w:rFonts w:ascii="Times New Roman" w:hAnsi="Times New Roman" w:cs="Times New Roman"/>
              </w:rPr>
              <w:t xml:space="preserve">азрешение за строеж (за проектни предложения, които включват разходи за </w:t>
            </w:r>
            <w:r w:rsidR="00F47C0D" w:rsidRPr="008B7F75">
              <w:rPr>
                <w:rFonts w:ascii="Times New Roman" w:hAnsi="Times New Roman" w:cs="Times New Roman"/>
              </w:rPr>
              <w:lastRenderedPageBreak/>
              <w:t>строително-монтажни работи и за тяхното извършване се изисква издаване на разрешение за строеж</w:t>
            </w:r>
            <w:r w:rsidR="00180C7A">
              <w:rPr>
                <w:rFonts w:ascii="Times New Roman" w:hAnsi="Times New Roman" w:cs="Times New Roman"/>
              </w:rPr>
              <w:t>,</w:t>
            </w:r>
            <w:r w:rsidR="00F47C0D" w:rsidRPr="008B7F75">
              <w:rPr>
                <w:rFonts w:ascii="Times New Roman" w:hAnsi="Times New Roman" w:cs="Times New Roman"/>
              </w:rPr>
              <w:t xml:space="preserve"> съгласно Закона за устройство на територията).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37</w:t>
            </w:r>
            <w:r w:rsidR="00F47C0D" w:rsidRPr="008B7F75">
              <w:rPr>
                <w:rFonts w:ascii="Times New Roman" w:hAnsi="Times New Roman" w:cs="Times New Roman"/>
                <w:b/>
                <w:bCs/>
              </w:rPr>
              <w:t xml:space="preserve">. </w:t>
            </w:r>
            <w:r w:rsidR="00F47C0D" w:rsidRPr="008B7F75">
              <w:rPr>
                <w:rFonts w:ascii="Times New Roman" w:hAnsi="Times New Roman" w:cs="Times New Roman"/>
              </w:rPr>
              <w:t>Становище на главния архитект с подробно описание на инвестиционното намерение, че строежът не се нуждае от издаване на разрешение за строеж (за проектни предложения, които включват разходи за строително-монтажни работи и за тях не се изисква издаване на разрешение за строеж</w:t>
            </w:r>
            <w:r w:rsidR="00180C7A">
              <w:rPr>
                <w:rFonts w:ascii="Times New Roman" w:hAnsi="Times New Roman" w:cs="Times New Roman"/>
              </w:rPr>
              <w:t>,</w:t>
            </w:r>
            <w:r w:rsidR="00F47C0D" w:rsidRPr="008B7F75">
              <w:rPr>
                <w:rFonts w:ascii="Times New Roman" w:hAnsi="Times New Roman" w:cs="Times New Roman"/>
              </w:rPr>
              <w:t xml:space="preserve"> съгласно Закона за устройство на територията).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38</w:t>
            </w:r>
            <w:r w:rsidR="00F47C0D" w:rsidRPr="008B7F75">
              <w:rPr>
                <w:rFonts w:ascii="Times New Roman" w:hAnsi="Times New Roman" w:cs="Times New Roman"/>
                <w:b/>
                <w:bCs/>
              </w:rPr>
              <w:t xml:space="preserve">. </w:t>
            </w:r>
            <w:r w:rsidR="00F47C0D" w:rsidRPr="008B7F75">
              <w:rPr>
                <w:rFonts w:ascii="Times New Roman" w:hAnsi="Times New Roman" w:cs="Times New Roman"/>
              </w:rPr>
              <w:t>Подробни количествени сметки, заверени от правоспособно лице. За инвестиционни проекти, които включват обекти недвижими културни ценности, за дейности по реставрация количествените сметки трябва да са заверени от лица, вписани в регистъра по чл. 165 от Закона за културното наследство. В ИСУН се прикачва сканирано копие на документа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и електронен вариант на документа във формат „</w:t>
            </w:r>
            <w:proofErr w:type="spellStart"/>
            <w:r w:rsidR="00F47C0D" w:rsidRPr="008B7F75">
              <w:rPr>
                <w:rFonts w:ascii="Times New Roman" w:hAnsi="Times New Roman" w:cs="Times New Roman"/>
              </w:rPr>
              <w:t>xls</w:t>
            </w:r>
            <w:proofErr w:type="spellEnd"/>
            <w:r w:rsidR="00F47C0D" w:rsidRPr="008B7F75">
              <w:rPr>
                <w:rFonts w:ascii="Times New Roman" w:hAnsi="Times New Roman" w:cs="Times New Roman"/>
              </w:rPr>
              <w:t>“ („</w:t>
            </w:r>
            <w:proofErr w:type="spellStart"/>
            <w:r w:rsidR="00F47C0D" w:rsidRPr="008B7F75">
              <w:rPr>
                <w:rFonts w:ascii="Times New Roman" w:hAnsi="Times New Roman" w:cs="Times New Roman"/>
              </w:rPr>
              <w:t>xlsx</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39</w:t>
            </w:r>
            <w:r w:rsidR="00F47C0D" w:rsidRPr="008B7F75">
              <w:rPr>
                <w:rFonts w:ascii="Times New Roman" w:hAnsi="Times New Roman" w:cs="Times New Roman"/>
                <w:b/>
                <w:bCs/>
              </w:rPr>
              <w:t xml:space="preserve">. </w:t>
            </w:r>
            <w:r w:rsidR="00F47C0D" w:rsidRPr="008B7F75">
              <w:rPr>
                <w:rFonts w:ascii="Times New Roman" w:hAnsi="Times New Roman" w:cs="Times New Roman"/>
              </w:rPr>
              <w:t>Съгласуване с Министерството на културата с писмено становище и заверка с печат върху графичните материали на проектната документация, изготвена по реда на глава 23 от</w:t>
            </w:r>
            <w:r w:rsidR="00BE25D5">
              <w:rPr>
                <w:rFonts w:ascii="Times New Roman" w:hAnsi="Times New Roman" w:cs="Times New Roman"/>
              </w:rPr>
              <w:t xml:space="preserve"> Наредба № 4 от 2001</w:t>
            </w:r>
            <w:r w:rsidR="00F47C0D" w:rsidRPr="008B7F75">
              <w:rPr>
                <w:rFonts w:ascii="Times New Roman" w:hAnsi="Times New Roman" w:cs="Times New Roman"/>
              </w:rPr>
              <w:t>г. за обхвата и съдържанието на инвестиционните проекти (за проектни предложения, които включват разходи за строително-монтажни работи, свързани с обекти</w:t>
            </w:r>
            <w:r w:rsidR="00180C7A">
              <w:rPr>
                <w:rFonts w:ascii="Times New Roman" w:hAnsi="Times New Roman" w:cs="Times New Roman"/>
              </w:rPr>
              <w:t>,</w:t>
            </w:r>
            <w:r w:rsidR="00F47C0D" w:rsidRPr="008B7F75">
              <w:rPr>
                <w:rFonts w:ascii="Times New Roman" w:hAnsi="Times New Roman" w:cs="Times New Roman"/>
              </w:rPr>
              <w:t xml:space="preserve"> които представляват недвижими културни ценности, за извършването на които се изисква одобрен инвестиционен проект</w:t>
            </w:r>
            <w:r w:rsidR="00180C7A">
              <w:rPr>
                <w:rFonts w:ascii="Times New Roman" w:hAnsi="Times New Roman" w:cs="Times New Roman"/>
              </w:rPr>
              <w:t>,</w:t>
            </w:r>
            <w:r w:rsidR="00F47C0D" w:rsidRPr="008B7F75">
              <w:rPr>
                <w:rFonts w:ascii="Times New Roman" w:hAnsi="Times New Roman" w:cs="Times New Roman"/>
              </w:rPr>
              <w:t xml:space="preserve"> съгласно Закона за устройство на територията). Към датата на кандидатстване може да се представи входящ номер на искане за издаване от съответния орган. В ИСУН се прикачва сканирано копие на оригиналният документ (входящ номер на искане за издаване на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40</w:t>
            </w:r>
            <w:r w:rsidR="00F47C0D" w:rsidRPr="008B7F75">
              <w:rPr>
                <w:rFonts w:ascii="Times New Roman" w:hAnsi="Times New Roman" w:cs="Times New Roman"/>
                <w:b/>
                <w:bCs/>
              </w:rPr>
              <w:t xml:space="preserve">. </w:t>
            </w:r>
            <w:r w:rsidR="00F47C0D" w:rsidRPr="008B7F75">
              <w:rPr>
                <w:rFonts w:ascii="Times New Roman" w:hAnsi="Times New Roman" w:cs="Times New Roman"/>
              </w:rPr>
              <w:t>Удостоверение от Национален институт за недвижимо културно наследство (НИНКН), за статута на обекта като недвижима културна ценност (не се представя за дейности включващи обекти, които представляват ново строителство). Към датата на кандидатстване може да се представи входящ номер на искане за издаване от съответния орган. В ИСУН се прикачва сканирано копие на оригиналният документ (входящ номер на искане за издаване на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41</w:t>
            </w:r>
            <w:r w:rsidR="00F47C0D" w:rsidRPr="008B7F75">
              <w:rPr>
                <w:rFonts w:ascii="Times New Roman" w:hAnsi="Times New Roman" w:cs="Times New Roman"/>
                <w:b/>
                <w:bCs/>
              </w:rPr>
              <w:t xml:space="preserve">. </w:t>
            </w:r>
            <w:r w:rsidR="00F47C0D" w:rsidRPr="008B7F75">
              <w:rPr>
                <w:rFonts w:ascii="Times New Roman" w:hAnsi="Times New Roman" w:cs="Times New Roman"/>
              </w:rPr>
              <w:t xml:space="preserve">Разрешение за поставяне, издадено в съответствие със Закона за устройство на територията (за проектни предложения, които включват разходи за </w:t>
            </w:r>
            <w:proofErr w:type="spellStart"/>
            <w:r w:rsidR="00F47C0D" w:rsidRPr="008B7F75">
              <w:rPr>
                <w:rFonts w:ascii="Times New Roman" w:hAnsi="Times New Roman" w:cs="Times New Roman"/>
              </w:rPr>
              <w:t>преместваеми</w:t>
            </w:r>
            <w:proofErr w:type="spellEnd"/>
            <w:r w:rsidR="00F47C0D" w:rsidRPr="008B7F75">
              <w:rPr>
                <w:rFonts w:ascii="Times New Roman" w:hAnsi="Times New Roman" w:cs="Times New Roman"/>
              </w:rPr>
              <w:t xml:space="preserve"> обекти и елементи на градското обзавеждане).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F47C0D" w:rsidRPr="008B7F75"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42</w:t>
            </w:r>
            <w:r w:rsidR="00F47C0D" w:rsidRPr="008B7F75">
              <w:rPr>
                <w:rFonts w:ascii="Times New Roman" w:hAnsi="Times New Roman" w:cs="Times New Roman"/>
                <w:b/>
                <w:bCs/>
              </w:rPr>
              <w:t xml:space="preserve">. </w:t>
            </w:r>
            <w:r w:rsidR="00F47C0D" w:rsidRPr="008B7F75">
              <w:rPr>
                <w:rFonts w:ascii="Times New Roman" w:hAnsi="Times New Roman" w:cs="Times New Roman"/>
              </w:rPr>
              <w:t xml:space="preserve">Одобрен технически/технологичен проект, придружен от </w:t>
            </w:r>
            <w:proofErr w:type="spellStart"/>
            <w:r w:rsidR="00F47C0D" w:rsidRPr="008B7F75">
              <w:rPr>
                <w:rFonts w:ascii="Times New Roman" w:hAnsi="Times New Roman" w:cs="Times New Roman"/>
              </w:rPr>
              <w:t>предпроектно</w:t>
            </w:r>
            <w:proofErr w:type="spellEnd"/>
            <w:r w:rsidR="00F47C0D" w:rsidRPr="008B7F75">
              <w:rPr>
                <w:rFonts w:ascii="Times New Roman" w:hAnsi="Times New Roman" w:cs="Times New Roman"/>
              </w:rPr>
              <w:t xml:space="preserve"> проучване, изготвен и съгласуван от правоспособно лице – за инвестиции за производство на енергия от </w:t>
            </w:r>
            <w:proofErr w:type="spellStart"/>
            <w:r w:rsidR="00F47C0D" w:rsidRPr="008B7F75">
              <w:rPr>
                <w:rFonts w:ascii="Times New Roman" w:hAnsi="Times New Roman" w:cs="Times New Roman"/>
              </w:rPr>
              <w:t>възобновяеми</w:t>
            </w:r>
            <w:proofErr w:type="spellEnd"/>
            <w:r w:rsidR="00F47C0D" w:rsidRPr="008B7F75">
              <w:rPr>
                <w:rFonts w:ascii="Times New Roman" w:hAnsi="Times New Roman" w:cs="Times New Roman"/>
              </w:rPr>
              <w:t xml:space="preserve"> енергийни източници. В ИСУН се прикачва сканирано копие на оригиналният документ във формат „</w:t>
            </w:r>
            <w:proofErr w:type="spellStart"/>
            <w:r w:rsidR="00F47C0D" w:rsidRPr="008B7F75">
              <w:rPr>
                <w:rFonts w:ascii="Times New Roman" w:hAnsi="Times New Roman" w:cs="Times New Roman"/>
              </w:rPr>
              <w:t>pdf</w:t>
            </w:r>
            <w:proofErr w:type="spellEnd"/>
            <w:r w:rsidR="00F47C0D" w:rsidRPr="008B7F75">
              <w:rPr>
                <w:rFonts w:ascii="Times New Roman" w:hAnsi="Times New Roman" w:cs="Times New Roman"/>
              </w:rPr>
              <w:t xml:space="preserve">”; </w:t>
            </w:r>
          </w:p>
          <w:p w:rsidR="004970F2" w:rsidRDefault="00CA0D26" w:rsidP="00B212AF">
            <w:pPr>
              <w:pStyle w:val="Default"/>
              <w:spacing w:line="276" w:lineRule="auto"/>
              <w:jc w:val="both"/>
              <w:rPr>
                <w:rFonts w:ascii="Times New Roman" w:hAnsi="Times New Roman" w:cs="Times New Roman"/>
              </w:rPr>
            </w:pPr>
            <w:r>
              <w:rPr>
                <w:rFonts w:ascii="Times New Roman" w:hAnsi="Times New Roman" w:cs="Times New Roman"/>
                <w:b/>
                <w:bCs/>
              </w:rPr>
              <w:t>43</w:t>
            </w:r>
            <w:r w:rsidR="00F47C0D" w:rsidRPr="008B7F75">
              <w:rPr>
                <w:rFonts w:ascii="Times New Roman" w:hAnsi="Times New Roman" w:cs="Times New Roman"/>
                <w:b/>
                <w:bCs/>
              </w:rPr>
              <w:t xml:space="preserve">. </w:t>
            </w:r>
            <w:r w:rsidR="00F47C0D" w:rsidRPr="008B7F75">
              <w:rPr>
                <w:rFonts w:ascii="Times New Roman" w:hAnsi="Times New Roman" w:cs="Times New Roman"/>
              </w:rPr>
              <w:t>Удостоверение за ползван патент и/или удостоверение за полезен модел (за проектни предложения, включващи внедряване на иновации)</w:t>
            </w:r>
            <w:r w:rsidR="00FB261A">
              <w:rPr>
                <w:rFonts w:ascii="Times New Roman" w:hAnsi="Times New Roman" w:cs="Times New Roman"/>
              </w:rPr>
              <w:t>;</w:t>
            </w:r>
          </w:p>
          <w:p w:rsidR="004970F2" w:rsidRPr="004970F2"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44</w:t>
            </w:r>
            <w:r>
              <w:rPr>
                <w:rFonts w:ascii="Times New Roman" w:hAnsi="Times New Roman" w:cs="Times New Roman"/>
              </w:rPr>
              <w:t xml:space="preserve">. </w:t>
            </w:r>
            <w:r w:rsidRPr="004970F2">
              <w:rPr>
                <w:rFonts w:ascii="Times New Roman" w:hAnsi="Times New Roman" w:cs="Times New Roman"/>
              </w:rPr>
              <w:t xml:space="preserve">Фактури, придружени с платежни нареждания, за извършени разходи преди подаване на проектното предложение към стратегията за ВОМР за разходи за </w:t>
            </w:r>
            <w:proofErr w:type="spellStart"/>
            <w:r w:rsidRPr="004970F2">
              <w:rPr>
                <w:rFonts w:ascii="Times New Roman" w:hAnsi="Times New Roman" w:cs="Times New Roman"/>
              </w:rPr>
              <w:t>предпроектни</w:t>
            </w:r>
            <w:proofErr w:type="spellEnd"/>
            <w:r w:rsidRPr="004970F2">
              <w:rPr>
                <w:rFonts w:ascii="Times New Roman" w:hAnsi="Times New Roman" w:cs="Times New Roman"/>
              </w:rPr>
              <w:t xml:space="preserve"> проучвания, такси, възнаграждение на архитекти, инженери и консултантски услуги, извършени след 1 януари 2014 г., в едно с банкови извлечения. Представят се във формат „</w:t>
            </w:r>
            <w:proofErr w:type="spellStart"/>
            <w:r w:rsidRPr="004970F2">
              <w:rPr>
                <w:rFonts w:ascii="Times New Roman" w:hAnsi="Times New Roman" w:cs="Times New Roman"/>
              </w:rPr>
              <w:t>pdf</w:t>
            </w:r>
            <w:proofErr w:type="spellEnd"/>
            <w:r w:rsidRPr="004970F2">
              <w:rPr>
                <w:rFonts w:ascii="Times New Roman" w:hAnsi="Times New Roman" w:cs="Times New Roman"/>
              </w:rPr>
              <w:t>”;</w:t>
            </w:r>
          </w:p>
          <w:p w:rsidR="00F47C0D"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45.</w:t>
            </w:r>
            <w:r>
              <w:rPr>
                <w:rFonts w:ascii="Times New Roman" w:hAnsi="Times New Roman" w:cs="Times New Roman"/>
              </w:rPr>
              <w:t xml:space="preserve"> </w:t>
            </w:r>
            <w:r w:rsidRPr="004970F2">
              <w:rPr>
                <w:rFonts w:ascii="Times New Roman" w:hAnsi="Times New Roman" w:cs="Times New Roman"/>
              </w:rPr>
              <w:t xml:space="preserve">Сканирано, заверено от възложителя копие на всички документи от проведената, съгласно </w:t>
            </w:r>
            <w:r w:rsidRPr="004970F2">
              <w:rPr>
                <w:rFonts w:ascii="Times New Roman" w:hAnsi="Times New Roman" w:cs="Times New Roman"/>
              </w:rPr>
              <w:lastRenderedPageBreak/>
              <w:t>изискванията по ЗОП процедура за изпълнение на дейностите по проекта (важи, в случай, че проекта включва разходи за хонорари на архитекти, инженери и консултанти, извършени преди подаване на проектното предложение, за бенефициент, който се явява възложител по чл. 5 и 6 от Закона за обществените поръчки) Представя се във формат „</w:t>
            </w:r>
            <w:proofErr w:type="spellStart"/>
            <w:r w:rsidRPr="004970F2">
              <w:rPr>
                <w:rFonts w:ascii="Times New Roman" w:hAnsi="Times New Roman" w:cs="Times New Roman"/>
              </w:rPr>
              <w:t>pdf</w:t>
            </w:r>
            <w:proofErr w:type="spellEnd"/>
            <w:r w:rsidRPr="004970F2">
              <w:rPr>
                <w:rFonts w:ascii="Times New Roman" w:hAnsi="Times New Roman" w:cs="Times New Roman"/>
              </w:rPr>
              <w:t>”;</w:t>
            </w:r>
          </w:p>
          <w:p w:rsidR="004970F2" w:rsidRPr="004970F2"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46.</w:t>
            </w:r>
            <w:r>
              <w:t xml:space="preserve"> </w:t>
            </w:r>
            <w:r w:rsidRPr="004970F2">
              <w:rPr>
                <w:rFonts w:ascii="Times New Roman" w:hAnsi="Times New Roman" w:cs="Times New Roman"/>
              </w:rPr>
              <w:t>Декларация за липса или наличие на двойно финансиране по п</w:t>
            </w:r>
            <w:r>
              <w:rPr>
                <w:rFonts w:ascii="Times New Roman" w:hAnsi="Times New Roman" w:cs="Times New Roman"/>
              </w:rPr>
              <w:t xml:space="preserve">роекта. Представя се във формат </w:t>
            </w:r>
            <w:r w:rsidR="00FB261A">
              <w:rPr>
                <w:rFonts w:ascii="Times New Roman" w:hAnsi="Times New Roman" w:cs="Times New Roman"/>
              </w:rPr>
              <w:t>„</w:t>
            </w:r>
            <w:proofErr w:type="spellStart"/>
            <w:r w:rsidR="00FB261A">
              <w:rPr>
                <w:rFonts w:ascii="Times New Roman" w:hAnsi="Times New Roman" w:cs="Times New Roman"/>
              </w:rPr>
              <w:t>pdf</w:t>
            </w:r>
            <w:proofErr w:type="spellEnd"/>
            <w:r w:rsidR="00FB261A">
              <w:rPr>
                <w:rFonts w:ascii="Times New Roman" w:hAnsi="Times New Roman" w:cs="Times New Roman"/>
              </w:rPr>
              <w:t>“;</w:t>
            </w:r>
          </w:p>
          <w:p w:rsidR="004970F2" w:rsidRPr="004970F2"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47.</w:t>
            </w:r>
            <w:r>
              <w:rPr>
                <w:rFonts w:ascii="Times New Roman" w:hAnsi="Times New Roman" w:cs="Times New Roman"/>
              </w:rPr>
              <w:t xml:space="preserve"> </w:t>
            </w:r>
            <w:r w:rsidRPr="004970F2">
              <w:rPr>
                <w:rFonts w:ascii="Times New Roman" w:hAnsi="Times New Roman" w:cs="Times New Roman"/>
              </w:rPr>
              <w:t>Декларация за изкуствено създадени условия и липса на функционална несамостоятелност</w:t>
            </w:r>
            <w:r w:rsidR="00FB261A">
              <w:rPr>
                <w:rFonts w:ascii="Times New Roman" w:hAnsi="Times New Roman" w:cs="Times New Roman"/>
              </w:rPr>
              <w:t>. Представя се във формат „</w:t>
            </w:r>
            <w:proofErr w:type="spellStart"/>
            <w:r w:rsidR="00FB261A">
              <w:rPr>
                <w:rFonts w:ascii="Times New Roman" w:hAnsi="Times New Roman" w:cs="Times New Roman"/>
              </w:rPr>
              <w:t>pdf</w:t>
            </w:r>
            <w:proofErr w:type="spellEnd"/>
            <w:r w:rsidR="00FB261A">
              <w:rPr>
                <w:rFonts w:ascii="Times New Roman" w:hAnsi="Times New Roman" w:cs="Times New Roman"/>
              </w:rPr>
              <w:t>“;</w:t>
            </w:r>
          </w:p>
          <w:p w:rsidR="004970F2" w:rsidRPr="004970F2"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48.</w:t>
            </w:r>
            <w:r>
              <w:rPr>
                <w:rFonts w:ascii="Times New Roman" w:hAnsi="Times New Roman" w:cs="Times New Roman"/>
              </w:rPr>
              <w:t xml:space="preserve"> </w:t>
            </w:r>
            <w:r w:rsidRPr="004970F2">
              <w:rPr>
                <w:rFonts w:ascii="Times New Roman" w:hAnsi="Times New Roman" w:cs="Times New Roman"/>
              </w:rPr>
              <w:t>Декларация за дейността, както и годишен финансово-счетоводен отчет, от който да е видно финансово-счетоводно (в т.ч. аналитично) обособяване на икономическата и неикономическа дейност (когато е приложимо).</w:t>
            </w:r>
            <w:r w:rsidR="00FB261A">
              <w:rPr>
                <w:rFonts w:ascii="Times New Roman" w:hAnsi="Times New Roman" w:cs="Times New Roman"/>
              </w:rPr>
              <w:t xml:space="preserve"> Представят се във формат „</w:t>
            </w:r>
            <w:proofErr w:type="spellStart"/>
            <w:r w:rsidR="00FB261A">
              <w:rPr>
                <w:rFonts w:ascii="Times New Roman" w:hAnsi="Times New Roman" w:cs="Times New Roman"/>
              </w:rPr>
              <w:t>pdf</w:t>
            </w:r>
            <w:proofErr w:type="spellEnd"/>
            <w:r w:rsidR="00FB261A">
              <w:rPr>
                <w:rFonts w:ascii="Times New Roman" w:hAnsi="Times New Roman" w:cs="Times New Roman"/>
              </w:rPr>
              <w:t>“;</w:t>
            </w:r>
          </w:p>
          <w:p w:rsidR="004970F2" w:rsidRPr="004970F2"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49.</w:t>
            </w:r>
            <w:r>
              <w:rPr>
                <w:rFonts w:ascii="Times New Roman" w:hAnsi="Times New Roman" w:cs="Times New Roman"/>
              </w:rPr>
              <w:t xml:space="preserve"> </w:t>
            </w:r>
            <w:r w:rsidRPr="004970F2">
              <w:rPr>
                <w:rFonts w:ascii="Times New Roman" w:hAnsi="Times New Roman" w:cs="Times New Roman"/>
              </w:rPr>
              <w:t>Декларация от председателя на колективния управителен орган на местната инициативна група, че дейностите по проекта са съгласувани с одобрената стратегия з</w:t>
            </w:r>
            <w:r>
              <w:rPr>
                <w:rFonts w:ascii="Times New Roman" w:hAnsi="Times New Roman" w:cs="Times New Roman"/>
              </w:rPr>
              <w:t xml:space="preserve">а ВОМР. Представя се във формат </w:t>
            </w:r>
            <w:r w:rsidR="00FB261A">
              <w:rPr>
                <w:rFonts w:ascii="Times New Roman" w:hAnsi="Times New Roman" w:cs="Times New Roman"/>
              </w:rPr>
              <w:t>„</w:t>
            </w:r>
            <w:proofErr w:type="spellStart"/>
            <w:r w:rsidR="00FB261A">
              <w:rPr>
                <w:rFonts w:ascii="Times New Roman" w:hAnsi="Times New Roman" w:cs="Times New Roman"/>
              </w:rPr>
              <w:t>pdf</w:t>
            </w:r>
            <w:proofErr w:type="spellEnd"/>
            <w:r w:rsidR="00FB261A">
              <w:rPr>
                <w:rFonts w:ascii="Times New Roman" w:hAnsi="Times New Roman" w:cs="Times New Roman"/>
              </w:rPr>
              <w:t>“;</w:t>
            </w:r>
          </w:p>
          <w:p w:rsidR="004970F2" w:rsidRPr="008B7F75" w:rsidRDefault="004970F2" w:rsidP="00B212AF">
            <w:pPr>
              <w:pStyle w:val="Default"/>
              <w:spacing w:line="276" w:lineRule="auto"/>
              <w:jc w:val="both"/>
              <w:rPr>
                <w:rFonts w:ascii="Times New Roman" w:hAnsi="Times New Roman" w:cs="Times New Roman"/>
              </w:rPr>
            </w:pPr>
            <w:r w:rsidRPr="004970F2">
              <w:rPr>
                <w:rFonts w:ascii="Times New Roman" w:hAnsi="Times New Roman" w:cs="Times New Roman"/>
                <w:b/>
              </w:rPr>
              <w:t>50.</w:t>
            </w:r>
            <w:r>
              <w:rPr>
                <w:rFonts w:ascii="Times New Roman" w:hAnsi="Times New Roman" w:cs="Times New Roman"/>
              </w:rPr>
              <w:t xml:space="preserve"> </w:t>
            </w:r>
            <w:r w:rsidRPr="004970F2">
              <w:rPr>
                <w:rFonts w:ascii="Times New Roman" w:hAnsi="Times New Roman" w:cs="Times New Roman"/>
              </w:rPr>
              <w:t>Договор за финансов лизинг с приложен към него погасителен план за изплащане на лизинговите вноски (важи, в случай че проектът включва разходи за закупуване на активи чрез финансов лизинг). Представя се във формат „</w:t>
            </w:r>
            <w:proofErr w:type="spellStart"/>
            <w:r w:rsidRPr="004970F2">
              <w:rPr>
                <w:rFonts w:ascii="Times New Roman" w:hAnsi="Times New Roman" w:cs="Times New Roman"/>
              </w:rPr>
              <w:t>pdf</w:t>
            </w:r>
            <w:proofErr w:type="spellEnd"/>
            <w:r w:rsidRPr="004970F2">
              <w:rPr>
                <w:rFonts w:ascii="Times New Roman" w:hAnsi="Times New Roman" w:cs="Times New Roman"/>
              </w:rPr>
              <w:t>“.</w:t>
            </w:r>
          </w:p>
          <w:p w:rsidR="003B32D7" w:rsidRPr="008B7F75" w:rsidRDefault="003B32D7" w:rsidP="00B212AF">
            <w:pPr>
              <w:pStyle w:val="Default"/>
              <w:spacing w:line="276" w:lineRule="auto"/>
              <w:jc w:val="both"/>
              <w:rPr>
                <w:rFonts w:ascii="Times New Roman" w:hAnsi="Times New Roman" w:cs="Times New Roman"/>
              </w:rPr>
            </w:pPr>
          </w:p>
        </w:tc>
      </w:tr>
    </w:tbl>
    <w:p w:rsidR="004970F2" w:rsidRDefault="004970F2" w:rsidP="00B212AF">
      <w:pPr>
        <w:pStyle w:val="ac"/>
        <w:spacing w:after="0"/>
        <w:ind w:left="795"/>
        <w:jc w:val="both"/>
        <w:rPr>
          <w:rFonts w:ascii="Times New Roman" w:hAnsi="Times New Roman" w:cs="Times New Roman"/>
          <w:b/>
          <w:bCs/>
          <w:color w:val="00B050"/>
          <w:sz w:val="24"/>
          <w:szCs w:val="24"/>
        </w:rPr>
      </w:pPr>
    </w:p>
    <w:p w:rsidR="005E0A48" w:rsidRPr="00C30225" w:rsidRDefault="004970F2" w:rsidP="00B212AF">
      <w:pPr>
        <w:pStyle w:val="ac"/>
        <w:numPr>
          <w:ilvl w:val="1"/>
          <w:numId w:val="11"/>
        </w:numPr>
        <w:spacing w:after="0"/>
        <w:jc w:val="both"/>
        <w:rPr>
          <w:rFonts w:ascii="Times New Roman" w:hAnsi="Times New Roman" w:cs="Times New Roman"/>
          <w:b/>
          <w:bCs/>
          <w:color w:val="00B050"/>
          <w:sz w:val="24"/>
          <w:szCs w:val="24"/>
          <w:lang w:val="en-US"/>
        </w:rPr>
      </w:pPr>
      <w:r>
        <w:rPr>
          <w:rFonts w:ascii="Times New Roman" w:hAnsi="Times New Roman" w:cs="Times New Roman"/>
          <w:b/>
          <w:bCs/>
          <w:color w:val="00B050"/>
          <w:sz w:val="24"/>
          <w:szCs w:val="24"/>
        </w:rPr>
        <w:t xml:space="preserve"> С</w:t>
      </w:r>
      <w:r w:rsidR="005E0A48" w:rsidRPr="00C30225">
        <w:rPr>
          <w:rFonts w:ascii="Times New Roman" w:hAnsi="Times New Roman" w:cs="Times New Roman"/>
          <w:b/>
          <w:bCs/>
          <w:color w:val="00B050"/>
          <w:sz w:val="24"/>
          <w:szCs w:val="24"/>
        </w:rPr>
        <w:t>пецифични документи</w:t>
      </w:r>
    </w:p>
    <w:tbl>
      <w:tblPr>
        <w:tblStyle w:val="a3"/>
        <w:tblW w:w="0" w:type="auto"/>
        <w:tblLook w:val="04A0"/>
      </w:tblPr>
      <w:tblGrid>
        <w:gridCol w:w="10031"/>
      </w:tblGrid>
      <w:tr w:rsidR="005E0A48" w:rsidRPr="008B7F75" w:rsidTr="00B245DF">
        <w:tc>
          <w:tcPr>
            <w:tcW w:w="10031" w:type="dxa"/>
          </w:tcPr>
          <w:p w:rsidR="004A758D" w:rsidRPr="008B7F75" w:rsidRDefault="004A758D" w:rsidP="00B212AF">
            <w:pPr>
              <w:pStyle w:val="Default"/>
              <w:numPr>
                <w:ilvl w:val="0"/>
                <w:numId w:val="31"/>
              </w:numPr>
              <w:spacing w:line="276" w:lineRule="auto"/>
              <w:jc w:val="both"/>
              <w:rPr>
                <w:rFonts w:ascii="Times New Roman" w:hAnsi="Times New Roman" w:cs="Times New Roman"/>
              </w:rPr>
            </w:pPr>
            <w:r w:rsidRPr="008B7F75">
              <w:rPr>
                <w:rFonts w:ascii="Times New Roman" w:hAnsi="Times New Roman" w:cs="Times New Roman"/>
                <w:b/>
                <w:bCs/>
              </w:rPr>
              <w:t xml:space="preserve">За дейността строителство, реконструкция и/или рехабилитация на нови и съществуващи общински пътища, улици и тротоари и съоръженията и принадлежностите към тях: </w:t>
            </w:r>
          </w:p>
          <w:p w:rsidR="005E0A48" w:rsidRPr="004970F2" w:rsidRDefault="004A758D" w:rsidP="00B212AF">
            <w:pPr>
              <w:pStyle w:val="ac"/>
              <w:numPr>
                <w:ilvl w:val="0"/>
                <w:numId w:val="29"/>
              </w:numPr>
              <w:tabs>
                <w:tab w:val="left" w:pos="284"/>
              </w:tabs>
              <w:spacing w:line="276" w:lineRule="auto"/>
              <w:ind w:left="0" w:firstLine="0"/>
              <w:jc w:val="both"/>
              <w:rPr>
                <w:rFonts w:ascii="Times New Roman" w:hAnsi="Times New Roman" w:cs="Times New Roman"/>
                <w:sz w:val="24"/>
                <w:szCs w:val="24"/>
              </w:rPr>
            </w:pPr>
            <w:r w:rsidRPr="004970F2">
              <w:rPr>
                <w:rFonts w:ascii="Times New Roman" w:hAnsi="Times New Roman" w:cs="Times New Roman"/>
                <w:sz w:val="24"/>
                <w:szCs w:val="24"/>
              </w:rPr>
              <w:t>Декларация от кмета на общината, че под терена, в който ще се изпълнят дейностите по проекта, са изградени или реконструирани водоснабдителните и/или канализационните системи (</w:t>
            </w:r>
            <w:proofErr w:type="spellStart"/>
            <w:r w:rsidRPr="004970F2">
              <w:rPr>
                <w:rFonts w:ascii="Times New Roman" w:hAnsi="Times New Roman" w:cs="Times New Roman"/>
                <w:sz w:val="24"/>
                <w:szCs w:val="24"/>
              </w:rPr>
              <w:t>ВиК</w:t>
            </w:r>
            <w:proofErr w:type="spellEnd"/>
            <w:r w:rsidRPr="004970F2">
              <w:rPr>
                <w:rFonts w:ascii="Times New Roman" w:hAnsi="Times New Roman" w:cs="Times New Roman"/>
                <w:sz w:val="24"/>
                <w:szCs w:val="24"/>
              </w:rPr>
              <w:t xml:space="preserve">) или не се предвижда да се изграждат или реконструират </w:t>
            </w:r>
            <w:proofErr w:type="spellStart"/>
            <w:r w:rsidRPr="004970F2">
              <w:rPr>
                <w:rFonts w:ascii="Times New Roman" w:hAnsi="Times New Roman" w:cs="Times New Roman"/>
                <w:sz w:val="24"/>
                <w:szCs w:val="24"/>
              </w:rPr>
              <w:t>ВиК</w:t>
            </w:r>
            <w:proofErr w:type="spellEnd"/>
            <w:r w:rsidRPr="004970F2">
              <w:rPr>
                <w:rFonts w:ascii="Times New Roman" w:hAnsi="Times New Roman" w:cs="Times New Roman"/>
                <w:sz w:val="24"/>
                <w:szCs w:val="24"/>
              </w:rPr>
              <w:t xml:space="preserve"> системи за период седем години считано от датата на сключване на административния договор. В ИСУН се прикачва сканирано копие на оригиналният документ във формат „</w:t>
            </w:r>
            <w:proofErr w:type="spellStart"/>
            <w:r w:rsidRPr="004970F2">
              <w:rPr>
                <w:rFonts w:ascii="Times New Roman" w:hAnsi="Times New Roman" w:cs="Times New Roman"/>
                <w:sz w:val="24"/>
                <w:szCs w:val="24"/>
              </w:rPr>
              <w:t>pdf</w:t>
            </w:r>
            <w:proofErr w:type="spellEnd"/>
            <w:r w:rsidRPr="004970F2">
              <w:rPr>
                <w:rFonts w:ascii="Times New Roman" w:hAnsi="Times New Roman" w:cs="Times New Roman"/>
                <w:sz w:val="24"/>
                <w:szCs w:val="24"/>
              </w:rPr>
              <w:t xml:space="preserve">”. </w:t>
            </w:r>
          </w:p>
          <w:p w:rsidR="004970F2" w:rsidRDefault="004970F2" w:rsidP="00B212AF">
            <w:pPr>
              <w:pStyle w:val="ac"/>
              <w:numPr>
                <w:ilvl w:val="0"/>
                <w:numId w:val="29"/>
              </w:numPr>
              <w:tabs>
                <w:tab w:val="left" w:pos="284"/>
              </w:tabs>
              <w:spacing w:line="276" w:lineRule="auto"/>
              <w:ind w:left="0" w:firstLine="0"/>
              <w:jc w:val="both"/>
              <w:rPr>
                <w:rFonts w:ascii="Times New Roman" w:hAnsi="Times New Roman" w:cs="Times New Roman"/>
                <w:sz w:val="24"/>
                <w:szCs w:val="24"/>
              </w:rPr>
            </w:pPr>
            <w:r w:rsidRPr="004970F2">
              <w:rPr>
                <w:rFonts w:ascii="Times New Roman" w:hAnsi="Times New Roman" w:cs="Times New Roman"/>
                <w:sz w:val="24"/>
                <w:szCs w:val="24"/>
              </w:rPr>
              <w:t xml:space="preserve">Извадка от общ </w:t>
            </w:r>
            <w:proofErr w:type="spellStart"/>
            <w:r w:rsidRPr="004970F2">
              <w:rPr>
                <w:rFonts w:ascii="Times New Roman" w:hAnsi="Times New Roman" w:cs="Times New Roman"/>
                <w:sz w:val="24"/>
                <w:szCs w:val="24"/>
              </w:rPr>
              <w:t>устройствен</w:t>
            </w:r>
            <w:proofErr w:type="spellEnd"/>
            <w:r w:rsidRPr="004970F2">
              <w:rPr>
                <w:rFonts w:ascii="Times New Roman" w:hAnsi="Times New Roman" w:cs="Times New Roman"/>
                <w:sz w:val="24"/>
                <w:szCs w:val="24"/>
              </w:rPr>
              <w:t xml:space="preserve"> план и подробен </w:t>
            </w:r>
            <w:proofErr w:type="spellStart"/>
            <w:r w:rsidRPr="004970F2">
              <w:rPr>
                <w:rFonts w:ascii="Times New Roman" w:hAnsi="Times New Roman" w:cs="Times New Roman"/>
                <w:sz w:val="24"/>
                <w:szCs w:val="24"/>
              </w:rPr>
              <w:t>устройствен</w:t>
            </w:r>
            <w:proofErr w:type="spellEnd"/>
            <w:r w:rsidRPr="004970F2">
              <w:rPr>
                <w:rFonts w:ascii="Times New Roman" w:hAnsi="Times New Roman" w:cs="Times New Roman"/>
                <w:sz w:val="24"/>
                <w:szCs w:val="24"/>
              </w:rPr>
              <w:t xml:space="preserve"> план (план за улична регулация);</w:t>
            </w:r>
          </w:p>
          <w:p w:rsidR="004970F2" w:rsidRPr="004970F2" w:rsidRDefault="004970F2" w:rsidP="00B212AF">
            <w:pPr>
              <w:pStyle w:val="ac"/>
              <w:numPr>
                <w:ilvl w:val="0"/>
                <w:numId w:val="29"/>
              </w:numPr>
              <w:tabs>
                <w:tab w:val="left" w:pos="284"/>
              </w:tabs>
              <w:spacing w:line="276" w:lineRule="auto"/>
              <w:ind w:left="0" w:firstLine="0"/>
              <w:jc w:val="both"/>
              <w:rPr>
                <w:rFonts w:ascii="Times New Roman" w:hAnsi="Times New Roman" w:cs="Times New Roman"/>
                <w:sz w:val="24"/>
                <w:szCs w:val="24"/>
              </w:rPr>
            </w:pPr>
            <w:r w:rsidRPr="004970F2">
              <w:rPr>
                <w:rFonts w:ascii="Times New Roman" w:hAnsi="Times New Roman" w:cs="Times New Roman"/>
                <w:sz w:val="24"/>
                <w:szCs w:val="24"/>
              </w:rPr>
              <w:t>Част „Геодезия (пътна)“ от фаза „Технически проект“ или „Работен проект“.</w:t>
            </w:r>
          </w:p>
          <w:p w:rsidR="004A758D" w:rsidRPr="008B7F75" w:rsidRDefault="004A758D" w:rsidP="00B212AF">
            <w:pPr>
              <w:pStyle w:val="Default"/>
              <w:numPr>
                <w:ilvl w:val="0"/>
                <w:numId w:val="30"/>
              </w:numPr>
              <w:spacing w:line="276" w:lineRule="auto"/>
              <w:jc w:val="both"/>
              <w:rPr>
                <w:rFonts w:ascii="Times New Roman" w:hAnsi="Times New Roman" w:cs="Times New Roman"/>
              </w:rPr>
            </w:pPr>
            <w:r w:rsidRPr="008B7F75">
              <w:rPr>
                <w:rFonts w:ascii="Times New Roman" w:hAnsi="Times New Roman" w:cs="Times New Roman"/>
                <w:b/>
                <w:bCs/>
              </w:rPr>
              <w:t xml:space="preserve">За дейността изграждане и/или обновяване на площи, за широко обществено ползване, предназначени за трайно задоволяване на обществени потребности от общинско значение: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За проектите, които включват улично озеленяване и площади не са предвидени специфични документи. Документите се прилагат само за проекти които включат парк или градина.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 </w:t>
            </w:r>
            <w:r w:rsidRPr="008B7F75">
              <w:rPr>
                <w:rFonts w:ascii="Times New Roman" w:hAnsi="Times New Roman" w:cs="Times New Roman"/>
              </w:rPr>
              <w:t xml:space="preserve">Документ за собственост от който да е видно, че обекта притежава статут на парк или градина. В случай, че в документа за собственост не е посочено, че обекта притежава статут на парк или градина се представя одобрен общ или подробни </w:t>
            </w:r>
            <w:proofErr w:type="spellStart"/>
            <w:r w:rsidRPr="008B7F75">
              <w:rPr>
                <w:rFonts w:ascii="Times New Roman" w:hAnsi="Times New Roman" w:cs="Times New Roman"/>
              </w:rPr>
              <w:t>устройствен</w:t>
            </w:r>
            <w:r w:rsidR="003E5805">
              <w:rPr>
                <w:rFonts w:ascii="Times New Roman" w:hAnsi="Times New Roman" w:cs="Times New Roman"/>
              </w:rPr>
              <w:t>и</w:t>
            </w:r>
            <w:proofErr w:type="spellEnd"/>
            <w:r w:rsidRPr="008B7F75">
              <w:rPr>
                <w:rFonts w:ascii="Times New Roman" w:hAnsi="Times New Roman" w:cs="Times New Roman"/>
              </w:rPr>
              <w:t xml:space="preserve"> планове на урбанизираните територии, от които да е видно, че имотите са със статут на парк или градина.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 </w:t>
            </w:r>
            <w:r w:rsidRPr="008B7F75">
              <w:rPr>
                <w:rFonts w:ascii="Times New Roman" w:hAnsi="Times New Roman" w:cs="Times New Roman"/>
              </w:rPr>
              <w:t xml:space="preserve">План схема за разполагане на </w:t>
            </w:r>
            <w:proofErr w:type="spellStart"/>
            <w:r w:rsidRPr="008B7F75">
              <w:rPr>
                <w:rFonts w:ascii="Times New Roman" w:hAnsi="Times New Roman" w:cs="Times New Roman"/>
              </w:rPr>
              <w:t>преместваеми</w:t>
            </w:r>
            <w:proofErr w:type="spellEnd"/>
            <w:r w:rsidRPr="008B7F75">
              <w:rPr>
                <w:rFonts w:ascii="Times New Roman" w:hAnsi="Times New Roman" w:cs="Times New Roman"/>
              </w:rPr>
              <w:t xml:space="preserve"> обекти и съоръжения за територията, която е включена в проектното предложение (ако е приложимо). В ИСУН се прикачва сканирано </w:t>
            </w:r>
            <w:r w:rsidRPr="008B7F75">
              <w:rPr>
                <w:rFonts w:ascii="Times New Roman" w:hAnsi="Times New Roman" w:cs="Times New Roman"/>
              </w:rPr>
              <w:lastRenderedPageBreak/>
              <w:t>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Pr="008B7F75" w:rsidRDefault="004A758D" w:rsidP="00B212AF">
            <w:pPr>
              <w:pStyle w:val="Default"/>
              <w:numPr>
                <w:ilvl w:val="0"/>
                <w:numId w:val="30"/>
              </w:numPr>
              <w:spacing w:line="276" w:lineRule="auto"/>
              <w:jc w:val="both"/>
              <w:rPr>
                <w:rFonts w:ascii="Times New Roman" w:hAnsi="Times New Roman" w:cs="Times New Roman"/>
              </w:rPr>
            </w:pPr>
            <w:r w:rsidRPr="008B7F75">
              <w:rPr>
                <w:rFonts w:ascii="Times New Roman" w:hAnsi="Times New Roman" w:cs="Times New Roman"/>
                <w:b/>
                <w:bCs/>
              </w:rPr>
              <w:t xml:space="preserve">За дейността изграждане, реконструкция, ремонт, оборудване и/или обзавеждане на социална инфраструктура за предоставяне на услуги, които не са част от процеса на </w:t>
            </w:r>
            <w:proofErr w:type="spellStart"/>
            <w:r w:rsidRPr="008B7F75">
              <w:rPr>
                <w:rFonts w:ascii="Times New Roman" w:hAnsi="Times New Roman" w:cs="Times New Roman"/>
                <w:b/>
                <w:bCs/>
              </w:rPr>
              <w:t>деинституционализация</w:t>
            </w:r>
            <w:proofErr w:type="spellEnd"/>
            <w:r w:rsidRPr="008B7F75">
              <w:rPr>
                <w:rFonts w:ascii="Times New Roman" w:hAnsi="Times New Roman" w:cs="Times New Roman"/>
                <w:b/>
                <w:bCs/>
              </w:rPr>
              <w:t xml:space="preserve"> на деца или възрастни, включително транспортни средства: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 </w:t>
            </w:r>
            <w:r w:rsidRPr="008B7F75">
              <w:rPr>
                <w:rFonts w:ascii="Times New Roman" w:hAnsi="Times New Roman" w:cs="Times New Roman"/>
              </w:rPr>
              <w:t>Обосновка за необходимостта и устойчивостта от съответната социална услуга.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 </w:t>
            </w:r>
            <w:r w:rsidRPr="008B7F75">
              <w:rPr>
                <w:rFonts w:ascii="Times New Roman" w:hAnsi="Times New Roman" w:cs="Times New Roman"/>
              </w:rPr>
              <w:t>Положително становище от Министерството на труда и социалната политика по предложение на Агенцията за социално подпомагане, че инвестиционният проект, изработен във фаза "Технически проект" или "Работен проект" и техническите спецификации на оборудването и/или обзавеждането, включени в проекта, отговарят на критериите и стандартите за местоположение и материална база, определени с Правилника за прилагане на Закона за социално подпомагане, а когато социалните услуги са за деца, отговарят и на изискванията на Наредбата за критериите и стандартите за социални услуги за деца, по отношение на социалните услуги, които ще се разкрият.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287757"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3. </w:t>
            </w:r>
            <w:r w:rsidRPr="008B7F75">
              <w:rPr>
                <w:rFonts w:ascii="Times New Roman" w:hAnsi="Times New Roman" w:cs="Times New Roman"/>
              </w:rPr>
              <w:t>Положително становище от Агенцията за социално подпомагане за бъдещо финансиране на социалните услуги</w:t>
            </w:r>
            <w:r w:rsidR="00EF4940">
              <w:rPr>
                <w:rFonts w:ascii="Times New Roman" w:hAnsi="Times New Roman" w:cs="Times New Roman"/>
              </w:rPr>
              <w:t>,</w:t>
            </w:r>
            <w:r w:rsidRPr="008B7F75">
              <w:rPr>
                <w:rFonts w:ascii="Times New Roman" w:hAnsi="Times New Roman" w:cs="Times New Roman"/>
              </w:rPr>
              <w:t xml:space="preserve"> като държавно делегирана дейност;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 </w:t>
            </w:r>
          </w:p>
          <w:p w:rsidR="004A758D" w:rsidRPr="008B7F75" w:rsidRDefault="004A758D" w:rsidP="00B212AF">
            <w:pPr>
              <w:pStyle w:val="Default"/>
              <w:numPr>
                <w:ilvl w:val="0"/>
                <w:numId w:val="30"/>
              </w:numPr>
              <w:spacing w:line="276" w:lineRule="auto"/>
              <w:jc w:val="both"/>
              <w:rPr>
                <w:rFonts w:ascii="Times New Roman" w:hAnsi="Times New Roman" w:cs="Times New Roman"/>
              </w:rPr>
            </w:pPr>
            <w:r w:rsidRPr="008B7F75">
              <w:rPr>
                <w:rFonts w:ascii="Times New Roman" w:hAnsi="Times New Roman" w:cs="Times New Roman"/>
                <w:b/>
                <w:bCs/>
              </w:rPr>
              <w:t xml:space="preserve">За дейността реконструкция и/или ремонт на общински сгради, в които се предоставят обществени услуги, с цел подобряване на тяхната енергийна ефективност: </w:t>
            </w:r>
          </w:p>
          <w:p w:rsidR="004A758D" w:rsidRPr="008B7F75"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1. </w:t>
            </w:r>
            <w:r w:rsidRPr="008B7F75">
              <w:rPr>
                <w:rFonts w:ascii="Times New Roman" w:hAnsi="Times New Roman" w:cs="Times New Roman"/>
              </w:rPr>
              <w:t>Решение на общинския съвет, потвърждаващо, че дейностите, свързани с инвестиции за подобряването на енергийната ефективност, отговарят на общинската програма за енергийна ефективност на съответната община.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Default="004A758D" w:rsidP="00B212AF">
            <w:pPr>
              <w:pStyle w:val="Default"/>
              <w:spacing w:line="276" w:lineRule="auto"/>
              <w:jc w:val="both"/>
              <w:rPr>
                <w:rFonts w:ascii="Times New Roman" w:hAnsi="Times New Roman" w:cs="Times New Roman"/>
              </w:rPr>
            </w:pPr>
            <w:r w:rsidRPr="008B7F75">
              <w:rPr>
                <w:rFonts w:ascii="Times New Roman" w:hAnsi="Times New Roman" w:cs="Times New Roman"/>
                <w:b/>
                <w:bCs/>
              </w:rPr>
              <w:t xml:space="preserve">2. </w:t>
            </w:r>
            <w:r w:rsidRPr="008B7F75">
              <w:rPr>
                <w:rFonts w:ascii="Times New Roman" w:hAnsi="Times New Roman" w:cs="Times New Roman"/>
              </w:rPr>
              <w:t>Обследване за енергийна ефективност придружено от валиден сертификат за енергийни характеристики на сграда в експлоатация, изготвени по реда на чл. 48 от ЗЕЕ и Наредба № Е-РД-04-1 от 2016 г. за обследване за енергийна ефективност, сертифициране и оценка на енергийните спестявания на сгради.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287757" w:rsidRPr="008B7F75" w:rsidRDefault="00287757" w:rsidP="00B212AF">
            <w:pPr>
              <w:pStyle w:val="Default"/>
              <w:spacing w:line="276" w:lineRule="auto"/>
              <w:jc w:val="both"/>
              <w:rPr>
                <w:rFonts w:ascii="Times New Roman" w:hAnsi="Times New Roman" w:cs="Times New Roman"/>
              </w:rPr>
            </w:pPr>
          </w:p>
          <w:p w:rsidR="008B7F75" w:rsidRPr="008B7F75" w:rsidRDefault="008B7F75" w:rsidP="00B212AF">
            <w:pPr>
              <w:pStyle w:val="Default"/>
              <w:numPr>
                <w:ilvl w:val="0"/>
                <w:numId w:val="30"/>
              </w:numPr>
              <w:spacing w:line="276" w:lineRule="auto"/>
              <w:jc w:val="both"/>
              <w:rPr>
                <w:rFonts w:ascii="Times New Roman" w:hAnsi="Times New Roman" w:cs="Times New Roman"/>
              </w:rPr>
            </w:pPr>
            <w:r w:rsidRPr="008B7F75">
              <w:rPr>
                <w:rFonts w:ascii="Times New Roman" w:hAnsi="Times New Roman" w:cs="Times New Roman"/>
                <w:b/>
                <w:bCs/>
              </w:rPr>
              <w:t xml:space="preserve">За дейността реконструкция, ремонт, оборудване и/или обзавеждане на общинска образователна инфраструктура с местно значение в селските райони: </w:t>
            </w:r>
          </w:p>
          <w:p w:rsidR="00EB1E4D" w:rsidRDefault="008B7F75" w:rsidP="00B212AF">
            <w:pPr>
              <w:pStyle w:val="Default"/>
              <w:spacing w:line="276" w:lineRule="auto"/>
              <w:jc w:val="both"/>
              <w:rPr>
                <w:rFonts w:ascii="Times New Roman" w:hAnsi="Times New Roman" w:cs="Times New Roman"/>
              </w:rPr>
            </w:pPr>
            <w:r w:rsidRPr="006A170C">
              <w:rPr>
                <w:rFonts w:ascii="Times New Roman" w:hAnsi="Times New Roman" w:cs="Times New Roman"/>
                <w:b/>
              </w:rPr>
              <w:t>1</w:t>
            </w:r>
            <w:r w:rsidRPr="008B7F75">
              <w:rPr>
                <w:rFonts w:ascii="Times New Roman" w:hAnsi="Times New Roman" w:cs="Times New Roman"/>
              </w:rPr>
              <w:t>. Заповед на министъра на образованието и науката за откриване, преобразуване или промяна на основното общинско училище или средното общинско училище или писмо от министъра на образованието и науката, удостоверяващо статута му и финансиращия орган. В ИСУН се прикачва сканирано копие на оригинал</w:t>
            </w:r>
            <w:r w:rsidR="00EB1E4D">
              <w:rPr>
                <w:rFonts w:ascii="Times New Roman" w:hAnsi="Times New Roman" w:cs="Times New Roman"/>
              </w:rPr>
              <w:t>ният документ във формат „</w:t>
            </w:r>
            <w:proofErr w:type="spellStart"/>
            <w:r w:rsidR="00EB1E4D">
              <w:rPr>
                <w:rFonts w:ascii="Times New Roman" w:hAnsi="Times New Roman" w:cs="Times New Roman"/>
              </w:rPr>
              <w:t>pdf</w:t>
            </w:r>
            <w:proofErr w:type="spellEnd"/>
            <w:r w:rsidR="00EB1E4D">
              <w:rPr>
                <w:rFonts w:ascii="Times New Roman" w:hAnsi="Times New Roman" w:cs="Times New Roman"/>
              </w:rPr>
              <w:t>”;</w:t>
            </w:r>
          </w:p>
          <w:p w:rsidR="008B7F75" w:rsidRPr="008B7F75" w:rsidRDefault="008B7F75" w:rsidP="00B212AF">
            <w:pPr>
              <w:pStyle w:val="Default"/>
              <w:spacing w:line="276" w:lineRule="auto"/>
              <w:jc w:val="both"/>
              <w:rPr>
                <w:rFonts w:ascii="Times New Roman" w:hAnsi="Times New Roman" w:cs="Times New Roman"/>
              </w:rPr>
            </w:pPr>
            <w:r w:rsidRPr="006A170C">
              <w:rPr>
                <w:rFonts w:ascii="Times New Roman" w:hAnsi="Times New Roman" w:cs="Times New Roman"/>
                <w:b/>
              </w:rPr>
              <w:t>2</w:t>
            </w:r>
            <w:r w:rsidRPr="008B7F75">
              <w:rPr>
                <w:rFonts w:ascii="Times New Roman" w:hAnsi="Times New Roman" w:cs="Times New Roman"/>
              </w:rPr>
              <w:t>. Заповед на кмета на общината и решение на общинския съвет за откриване, преобразуване или промяна на общинска детска градина</w:t>
            </w:r>
            <w:r w:rsidR="00D8158C">
              <w:rPr>
                <w:rFonts w:ascii="Times New Roman" w:hAnsi="Times New Roman" w:cs="Times New Roman"/>
              </w:rPr>
              <w:t>,</w:t>
            </w:r>
            <w:r w:rsidRPr="008B7F75">
              <w:rPr>
                <w:rFonts w:ascii="Times New Roman" w:hAnsi="Times New Roman" w:cs="Times New Roman"/>
              </w:rPr>
              <w:t xml:space="preserve"> или писмо от министъра на образованието и науката, удостоверяващо статута и финансиращия орган на детска градина. В ИСУН се прикачва сканирано копие на оригинал</w:t>
            </w:r>
            <w:r w:rsidR="00EB1E4D">
              <w:rPr>
                <w:rFonts w:ascii="Times New Roman" w:hAnsi="Times New Roman" w:cs="Times New Roman"/>
              </w:rPr>
              <w:t>ният документ във формат „</w:t>
            </w:r>
            <w:proofErr w:type="spellStart"/>
            <w:r w:rsidR="00EB1E4D">
              <w:rPr>
                <w:rFonts w:ascii="Times New Roman" w:hAnsi="Times New Roman" w:cs="Times New Roman"/>
              </w:rPr>
              <w:t>pdf</w:t>
            </w:r>
            <w:proofErr w:type="spellEnd"/>
            <w:r w:rsidR="00EB1E4D">
              <w:rPr>
                <w:rFonts w:ascii="Times New Roman" w:hAnsi="Times New Roman" w:cs="Times New Roman"/>
              </w:rPr>
              <w:t>”;</w:t>
            </w:r>
          </w:p>
          <w:p w:rsidR="008B7F75" w:rsidRPr="008B7F75" w:rsidRDefault="008B7F75" w:rsidP="00B212AF">
            <w:pPr>
              <w:pStyle w:val="Default"/>
              <w:spacing w:line="276" w:lineRule="auto"/>
              <w:jc w:val="both"/>
              <w:rPr>
                <w:rFonts w:ascii="Times New Roman" w:hAnsi="Times New Roman" w:cs="Times New Roman"/>
              </w:rPr>
            </w:pPr>
            <w:r w:rsidRPr="006A170C">
              <w:rPr>
                <w:rFonts w:ascii="Times New Roman" w:hAnsi="Times New Roman" w:cs="Times New Roman"/>
                <w:b/>
              </w:rPr>
              <w:lastRenderedPageBreak/>
              <w:t>3</w:t>
            </w:r>
            <w:r w:rsidRPr="008B7F75">
              <w:rPr>
                <w:rFonts w:ascii="Times New Roman" w:hAnsi="Times New Roman" w:cs="Times New Roman"/>
              </w:rPr>
              <w:t>. Копие на решение на Министерски съвет за безвъзмездното прехвърляне собствеността на съответния обект на общината. В ИСУН се прикачва сканирано копие на оригиналният документ във формат „</w:t>
            </w:r>
            <w:proofErr w:type="spellStart"/>
            <w:r w:rsidRPr="008B7F75">
              <w:rPr>
                <w:rFonts w:ascii="Times New Roman" w:hAnsi="Times New Roman" w:cs="Times New Roman"/>
              </w:rPr>
              <w:t>pdf</w:t>
            </w:r>
            <w:proofErr w:type="spellEnd"/>
            <w:r w:rsidRPr="008B7F75">
              <w:rPr>
                <w:rFonts w:ascii="Times New Roman" w:hAnsi="Times New Roman" w:cs="Times New Roman"/>
              </w:rPr>
              <w:t xml:space="preserve">”. </w:t>
            </w:r>
          </w:p>
          <w:p w:rsidR="004A758D" w:rsidRPr="008B7F75" w:rsidRDefault="004A758D" w:rsidP="00B212AF">
            <w:pPr>
              <w:spacing w:line="276" w:lineRule="auto"/>
              <w:jc w:val="both"/>
              <w:rPr>
                <w:rFonts w:ascii="Times New Roman" w:hAnsi="Times New Roman" w:cs="Times New Roman"/>
                <w:b/>
                <w:bCs/>
                <w:sz w:val="24"/>
                <w:szCs w:val="24"/>
                <w:lang w:val="en-US"/>
              </w:rPr>
            </w:pP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E0A48" w:rsidRPr="00FF708C" w:rsidRDefault="005E0A48" w:rsidP="00B212AF">
      <w:pPr>
        <w:pStyle w:val="ac"/>
        <w:numPr>
          <w:ilvl w:val="0"/>
          <w:numId w:val="11"/>
        </w:numPr>
        <w:spacing w:after="0"/>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Краен срок за подаване на проектните предложения</w:t>
      </w:r>
    </w:p>
    <w:tbl>
      <w:tblPr>
        <w:tblStyle w:val="a3"/>
        <w:tblW w:w="0" w:type="auto"/>
        <w:tblLook w:val="04A0"/>
      </w:tblPr>
      <w:tblGrid>
        <w:gridCol w:w="10031"/>
      </w:tblGrid>
      <w:tr w:rsidR="005E0A48" w:rsidRPr="008B7F75" w:rsidTr="00B245DF">
        <w:tc>
          <w:tcPr>
            <w:tcW w:w="10031" w:type="dxa"/>
          </w:tcPr>
          <w:p w:rsidR="008B7F75" w:rsidRPr="008B7F75" w:rsidRDefault="008B7F75" w:rsidP="00B212AF">
            <w:pPr>
              <w:pStyle w:val="Default"/>
              <w:spacing w:line="276" w:lineRule="auto"/>
              <w:jc w:val="both"/>
              <w:rPr>
                <w:rFonts w:ascii="Times New Roman" w:hAnsi="Times New Roman" w:cs="Times New Roman"/>
                <w:b/>
                <w:bCs/>
              </w:rPr>
            </w:pPr>
            <w:r w:rsidRPr="008B7F75">
              <w:rPr>
                <w:rFonts w:ascii="Times New Roman" w:hAnsi="Times New Roman" w:cs="Times New Roman"/>
                <w:b/>
                <w:bCs/>
              </w:rPr>
              <w:t xml:space="preserve">Настоящата процедурата e с два крайни срока за кандидатстване </w:t>
            </w:r>
          </w:p>
          <w:p w:rsidR="00753745" w:rsidRPr="0023488D" w:rsidRDefault="00753745" w:rsidP="00B212AF">
            <w:pPr>
              <w:widowControl w:val="0"/>
              <w:autoSpaceDE w:val="0"/>
              <w:autoSpaceDN w:val="0"/>
              <w:spacing w:line="276" w:lineRule="auto"/>
              <w:rPr>
                <w:rFonts w:ascii="Times New Roman" w:eastAsia="Times New Roman" w:hAnsi="Times New Roman" w:cs="Times New Roman"/>
                <w:sz w:val="24"/>
                <w:lang w:bidi="bg-BG"/>
              </w:rPr>
            </w:pPr>
            <w:r w:rsidRPr="00753745">
              <w:rPr>
                <w:rFonts w:ascii="Times New Roman" w:eastAsia="Times New Roman" w:hAnsi="Times New Roman" w:cs="Times New Roman"/>
                <w:b/>
                <w:i/>
                <w:sz w:val="24"/>
                <w:u w:val="thick"/>
                <w:lang w:bidi="bg-BG"/>
              </w:rPr>
              <w:t>Първи краен срок</w:t>
            </w:r>
            <w:r w:rsidRPr="00753745">
              <w:rPr>
                <w:rFonts w:ascii="Times New Roman" w:eastAsia="Times New Roman" w:hAnsi="Times New Roman" w:cs="Times New Roman"/>
                <w:b/>
                <w:i/>
                <w:sz w:val="24"/>
                <w:lang w:bidi="bg-BG"/>
              </w:rPr>
              <w:t xml:space="preserve">: </w:t>
            </w:r>
            <w:r w:rsidRPr="00645032">
              <w:rPr>
                <w:rFonts w:ascii="Times New Roman" w:eastAsia="Times New Roman" w:hAnsi="Times New Roman" w:cs="Times New Roman"/>
                <w:sz w:val="24"/>
                <w:highlight w:val="yellow"/>
                <w:lang w:bidi="bg-BG"/>
              </w:rPr>
              <w:t>от 01.1</w:t>
            </w:r>
            <w:r w:rsidRPr="00645032">
              <w:rPr>
                <w:rFonts w:ascii="Times New Roman" w:eastAsia="Times New Roman" w:hAnsi="Times New Roman" w:cs="Times New Roman"/>
                <w:sz w:val="24"/>
                <w:highlight w:val="yellow"/>
                <w:lang w:val="en-US" w:bidi="bg-BG"/>
              </w:rPr>
              <w:t>1</w:t>
            </w:r>
            <w:r w:rsidRPr="00645032">
              <w:rPr>
                <w:rFonts w:ascii="Times New Roman" w:eastAsia="Times New Roman" w:hAnsi="Times New Roman" w:cs="Times New Roman"/>
                <w:sz w:val="24"/>
                <w:highlight w:val="yellow"/>
                <w:lang w:bidi="bg-BG"/>
              </w:rPr>
              <w:t>.2018 г. до 17.00 часа на 0</w:t>
            </w:r>
            <w:r w:rsidRPr="00645032">
              <w:rPr>
                <w:rFonts w:ascii="Times New Roman" w:eastAsia="Times New Roman" w:hAnsi="Times New Roman" w:cs="Times New Roman"/>
                <w:sz w:val="24"/>
                <w:highlight w:val="yellow"/>
                <w:lang w:val="en-US" w:bidi="bg-BG"/>
              </w:rPr>
              <w:t>2</w:t>
            </w:r>
            <w:r w:rsidRPr="00645032">
              <w:rPr>
                <w:rFonts w:ascii="Times New Roman" w:eastAsia="Times New Roman" w:hAnsi="Times New Roman" w:cs="Times New Roman"/>
                <w:sz w:val="24"/>
                <w:highlight w:val="yellow"/>
                <w:lang w:bidi="bg-BG"/>
              </w:rPr>
              <w:t>.</w:t>
            </w:r>
            <w:r w:rsidRPr="00645032">
              <w:rPr>
                <w:rFonts w:ascii="Times New Roman" w:eastAsia="Times New Roman" w:hAnsi="Times New Roman" w:cs="Times New Roman"/>
                <w:sz w:val="24"/>
                <w:highlight w:val="yellow"/>
                <w:lang w:val="en-US" w:bidi="bg-BG"/>
              </w:rPr>
              <w:t>0</w:t>
            </w:r>
            <w:r w:rsidRPr="00645032">
              <w:rPr>
                <w:rFonts w:ascii="Times New Roman" w:eastAsia="Times New Roman" w:hAnsi="Times New Roman" w:cs="Times New Roman"/>
                <w:sz w:val="24"/>
                <w:highlight w:val="yellow"/>
                <w:lang w:bidi="bg-BG"/>
              </w:rPr>
              <w:t>1.201</w:t>
            </w:r>
            <w:r w:rsidRPr="00645032">
              <w:rPr>
                <w:rFonts w:ascii="Times New Roman" w:eastAsia="Times New Roman" w:hAnsi="Times New Roman" w:cs="Times New Roman"/>
                <w:sz w:val="24"/>
                <w:highlight w:val="yellow"/>
                <w:lang w:val="en-US" w:bidi="bg-BG"/>
              </w:rPr>
              <w:t>9</w:t>
            </w:r>
            <w:r w:rsidRPr="00645032">
              <w:rPr>
                <w:rFonts w:ascii="Times New Roman" w:eastAsia="Times New Roman" w:hAnsi="Times New Roman" w:cs="Times New Roman"/>
                <w:sz w:val="24"/>
                <w:highlight w:val="yellow"/>
                <w:lang w:bidi="bg-BG"/>
              </w:rPr>
              <w:t xml:space="preserve"> г.</w:t>
            </w:r>
          </w:p>
          <w:p w:rsidR="008B7F75" w:rsidRPr="00EB1E4D" w:rsidRDefault="00753745" w:rsidP="00EB1E4D">
            <w:pPr>
              <w:widowControl w:val="0"/>
              <w:autoSpaceDE w:val="0"/>
              <w:autoSpaceDN w:val="0"/>
              <w:spacing w:line="276" w:lineRule="auto"/>
              <w:rPr>
                <w:rFonts w:ascii="Times New Roman" w:eastAsia="Times New Roman" w:hAnsi="Times New Roman" w:cs="Times New Roman"/>
                <w:sz w:val="24"/>
                <w:lang w:val="en-US" w:bidi="bg-BG"/>
              </w:rPr>
            </w:pPr>
            <w:r w:rsidRPr="00753745">
              <w:rPr>
                <w:rFonts w:ascii="Times New Roman" w:eastAsia="Times New Roman" w:hAnsi="Times New Roman" w:cs="Times New Roman"/>
                <w:b/>
                <w:i/>
                <w:sz w:val="24"/>
                <w:u w:val="thick"/>
                <w:lang w:bidi="bg-BG"/>
              </w:rPr>
              <w:t>Втори краен срок</w:t>
            </w:r>
            <w:r w:rsidRPr="00753745">
              <w:rPr>
                <w:rFonts w:ascii="Times New Roman" w:eastAsia="Times New Roman" w:hAnsi="Times New Roman" w:cs="Times New Roman"/>
                <w:b/>
                <w:i/>
                <w:sz w:val="24"/>
                <w:lang w:bidi="bg-BG"/>
              </w:rPr>
              <w:t xml:space="preserve">: </w:t>
            </w:r>
            <w:r w:rsidRPr="00645032">
              <w:rPr>
                <w:rFonts w:ascii="Times New Roman" w:eastAsia="Times New Roman" w:hAnsi="Times New Roman" w:cs="Times New Roman"/>
                <w:sz w:val="24"/>
                <w:highlight w:val="yellow"/>
                <w:lang w:bidi="bg-BG"/>
              </w:rPr>
              <w:t>от 17.01 часа на 0</w:t>
            </w:r>
            <w:r w:rsidRPr="00645032">
              <w:rPr>
                <w:rFonts w:ascii="Times New Roman" w:eastAsia="Times New Roman" w:hAnsi="Times New Roman" w:cs="Times New Roman"/>
                <w:sz w:val="24"/>
                <w:highlight w:val="yellow"/>
                <w:lang w:val="en-US" w:bidi="bg-BG"/>
              </w:rPr>
              <w:t>2</w:t>
            </w:r>
            <w:r w:rsidRPr="00645032">
              <w:rPr>
                <w:rFonts w:ascii="Times New Roman" w:eastAsia="Times New Roman" w:hAnsi="Times New Roman" w:cs="Times New Roman"/>
                <w:sz w:val="24"/>
                <w:highlight w:val="yellow"/>
                <w:lang w:bidi="bg-BG"/>
              </w:rPr>
              <w:t>.</w:t>
            </w:r>
            <w:r w:rsidRPr="00645032">
              <w:rPr>
                <w:rFonts w:ascii="Times New Roman" w:eastAsia="Times New Roman" w:hAnsi="Times New Roman" w:cs="Times New Roman"/>
                <w:sz w:val="24"/>
                <w:highlight w:val="yellow"/>
                <w:lang w:val="en-US" w:bidi="bg-BG"/>
              </w:rPr>
              <w:t>0</w:t>
            </w:r>
            <w:r w:rsidRPr="00645032">
              <w:rPr>
                <w:rFonts w:ascii="Times New Roman" w:eastAsia="Times New Roman" w:hAnsi="Times New Roman" w:cs="Times New Roman"/>
                <w:sz w:val="24"/>
                <w:highlight w:val="yellow"/>
                <w:lang w:bidi="bg-BG"/>
              </w:rPr>
              <w:t>1.201</w:t>
            </w:r>
            <w:r w:rsidRPr="00645032">
              <w:rPr>
                <w:rFonts w:ascii="Times New Roman" w:eastAsia="Times New Roman" w:hAnsi="Times New Roman" w:cs="Times New Roman"/>
                <w:sz w:val="24"/>
                <w:highlight w:val="yellow"/>
                <w:lang w:val="en-US" w:bidi="bg-BG"/>
              </w:rPr>
              <w:t>9</w:t>
            </w:r>
            <w:r w:rsidRPr="00645032">
              <w:rPr>
                <w:rFonts w:ascii="Times New Roman" w:eastAsia="Times New Roman" w:hAnsi="Times New Roman" w:cs="Times New Roman"/>
                <w:sz w:val="24"/>
                <w:highlight w:val="yellow"/>
                <w:lang w:bidi="bg-BG"/>
              </w:rPr>
              <w:t xml:space="preserve"> г. до 17.00 часа на 0</w:t>
            </w:r>
            <w:r w:rsidRPr="00645032">
              <w:rPr>
                <w:rFonts w:ascii="Times New Roman" w:eastAsia="Times New Roman" w:hAnsi="Times New Roman" w:cs="Times New Roman"/>
                <w:sz w:val="24"/>
                <w:highlight w:val="yellow"/>
                <w:lang w:val="en-US" w:bidi="bg-BG"/>
              </w:rPr>
              <w:t>1</w:t>
            </w:r>
            <w:r w:rsidRPr="00645032">
              <w:rPr>
                <w:rFonts w:ascii="Times New Roman" w:eastAsia="Times New Roman" w:hAnsi="Times New Roman" w:cs="Times New Roman"/>
                <w:sz w:val="24"/>
                <w:highlight w:val="yellow"/>
                <w:lang w:bidi="bg-BG"/>
              </w:rPr>
              <w:t>.0</w:t>
            </w:r>
            <w:r w:rsidRPr="00645032">
              <w:rPr>
                <w:rFonts w:ascii="Times New Roman" w:eastAsia="Times New Roman" w:hAnsi="Times New Roman" w:cs="Times New Roman"/>
                <w:sz w:val="24"/>
                <w:highlight w:val="yellow"/>
                <w:lang w:val="en-US" w:bidi="bg-BG"/>
              </w:rPr>
              <w:t>2</w:t>
            </w:r>
            <w:r w:rsidRPr="00645032">
              <w:rPr>
                <w:rFonts w:ascii="Times New Roman" w:eastAsia="Times New Roman" w:hAnsi="Times New Roman" w:cs="Times New Roman"/>
                <w:sz w:val="24"/>
                <w:highlight w:val="yellow"/>
                <w:lang w:bidi="bg-BG"/>
              </w:rPr>
              <w:t>.2019 г.</w:t>
            </w:r>
            <w:r w:rsidRPr="00753745">
              <w:rPr>
                <w:rFonts w:ascii="Times New Roman" w:eastAsia="Times New Roman" w:hAnsi="Times New Roman" w:cs="Times New Roman"/>
                <w:sz w:val="24"/>
                <w:lang w:bidi="bg-BG"/>
              </w:rPr>
              <w:t xml:space="preserve"> </w:t>
            </w:r>
            <w:r w:rsidRPr="00753745">
              <w:rPr>
                <w:rFonts w:ascii="Times New Roman" w:eastAsia="Times New Roman" w:hAnsi="Times New Roman" w:cs="Times New Roman"/>
                <w:i/>
                <w:sz w:val="24"/>
                <w:lang w:bidi="bg-BG"/>
              </w:rPr>
              <w:t>/в случай, че са налични остатъчни средства от първи краен срок за подаване на проектни предложения</w:t>
            </w:r>
            <w:r w:rsidRPr="00753745">
              <w:rPr>
                <w:rFonts w:ascii="Times New Roman" w:eastAsia="Times New Roman" w:hAnsi="Times New Roman" w:cs="Times New Roman"/>
                <w:sz w:val="24"/>
                <w:lang w:bidi="bg-BG"/>
              </w:rPr>
              <w:t>/</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В рамките на определените срокове за прием на проектни предложения, кандидатите могат да подават своите проектни предложения само по електронен път, чрез ИСУН 2020. </w:t>
            </w:r>
          </w:p>
          <w:p w:rsidR="006304C9" w:rsidRPr="0023488D" w:rsidRDefault="008B7F75"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 xml:space="preserve">Подадените след крайния срок проектни предложения не се присъединяват към оценителната сесия и не подлежат на оценка. </w:t>
            </w:r>
          </w:p>
        </w:tc>
      </w:tr>
    </w:tbl>
    <w:p w:rsidR="008B7F75" w:rsidRPr="008B7F75" w:rsidRDefault="008B7F75" w:rsidP="00B212AF">
      <w:pPr>
        <w:spacing w:after="0"/>
        <w:jc w:val="both"/>
        <w:rPr>
          <w:rFonts w:ascii="Times New Roman" w:hAnsi="Times New Roman" w:cs="Times New Roman"/>
          <w:b/>
          <w:bCs/>
          <w:color w:val="548DD4" w:themeColor="text2" w:themeTint="99"/>
          <w:sz w:val="24"/>
          <w:szCs w:val="24"/>
        </w:rPr>
      </w:pPr>
    </w:p>
    <w:p w:rsidR="005E0A48" w:rsidRPr="00FF708C" w:rsidRDefault="005E0A48" w:rsidP="00B212AF">
      <w:pPr>
        <w:pStyle w:val="ac"/>
        <w:numPr>
          <w:ilvl w:val="0"/>
          <w:numId w:val="11"/>
        </w:numPr>
        <w:spacing w:after="0"/>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Адрес за подаване на проектните предложения</w:t>
      </w:r>
    </w:p>
    <w:tbl>
      <w:tblPr>
        <w:tblStyle w:val="a3"/>
        <w:tblW w:w="0" w:type="auto"/>
        <w:tblLook w:val="04A0"/>
      </w:tblPr>
      <w:tblGrid>
        <w:gridCol w:w="10031"/>
      </w:tblGrid>
      <w:tr w:rsidR="005E0A48" w:rsidRPr="008B7F75" w:rsidTr="00B245DF">
        <w:tc>
          <w:tcPr>
            <w:tcW w:w="10031" w:type="dxa"/>
          </w:tcPr>
          <w:p w:rsidR="005E0A48" w:rsidRPr="0023488D" w:rsidRDefault="006304C9" w:rsidP="0023488D">
            <w:pPr>
              <w:pStyle w:val="Default"/>
              <w:spacing w:line="276" w:lineRule="auto"/>
              <w:jc w:val="both"/>
              <w:rPr>
                <w:rFonts w:ascii="Times New Roman" w:hAnsi="Times New Roman" w:cs="Times New Roman"/>
              </w:rPr>
            </w:pPr>
            <w:r w:rsidRPr="006304C9">
              <w:rPr>
                <w:rFonts w:ascii="Times New Roman" w:eastAsia="Times New Roman" w:hAnsi="Times New Roman" w:cs="Times New Roman"/>
                <w:color w:val="auto"/>
              </w:rPr>
              <w:t xml:space="preserve">Подаването на проектно предложение по настоящата процедура се извършва по изцяло електронен път чрез </w:t>
            </w:r>
            <w:r w:rsidRPr="006304C9">
              <w:rPr>
                <w:rFonts w:ascii="Times New Roman" w:eastAsia="Times New Roman" w:hAnsi="Times New Roman" w:cs="Times New Roman"/>
                <w:b/>
                <w:bCs/>
                <w:color w:val="auto"/>
              </w:rPr>
              <w:t>Информационната система за управление и наблюдение на Структурните инструменти на ЕС в България (ИСУН 2020) </w:t>
            </w:r>
            <w:r w:rsidRPr="006304C9">
              <w:rPr>
                <w:rFonts w:ascii="Times New Roman" w:eastAsia="Times New Roman" w:hAnsi="Times New Roman" w:cs="Times New Roman"/>
                <w:color w:val="auto"/>
              </w:rPr>
              <w:t xml:space="preserve">единствено с използването на Квалифициран електронен подпис (КЕП), чрез модула „Е-кандидатстване“ на следния интернет адрес: </w:t>
            </w:r>
            <w:hyperlink r:id="rId11" w:history="1">
              <w:r w:rsidRPr="006304C9">
                <w:rPr>
                  <w:rFonts w:ascii="Times New Roman" w:eastAsia="Times New Roman" w:hAnsi="Times New Roman" w:cs="Times New Roman"/>
                  <w:color w:val="0563C1"/>
                  <w:u w:val="single"/>
                </w:rPr>
                <w:t>https://eumis2020.government.bg</w:t>
              </w:r>
            </w:hyperlink>
            <w:r w:rsidR="0023488D">
              <w:rPr>
                <w:rFonts w:ascii="Times New Roman" w:hAnsi="Times New Roman" w:cs="Times New Roman"/>
              </w:rPr>
              <w:t xml:space="preserve"> </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E0A48" w:rsidRPr="00FF708C" w:rsidRDefault="005E0A48" w:rsidP="00B212AF">
      <w:pPr>
        <w:pStyle w:val="ac"/>
        <w:numPr>
          <w:ilvl w:val="0"/>
          <w:numId w:val="11"/>
        </w:numPr>
        <w:spacing w:after="0"/>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Допълнителна информация</w:t>
      </w:r>
    </w:p>
    <w:tbl>
      <w:tblPr>
        <w:tblStyle w:val="a3"/>
        <w:tblW w:w="0" w:type="auto"/>
        <w:tblLook w:val="04A0"/>
      </w:tblPr>
      <w:tblGrid>
        <w:gridCol w:w="10031"/>
      </w:tblGrid>
      <w:tr w:rsidR="005E0A48" w:rsidRPr="008B7F75" w:rsidTr="00B245DF">
        <w:tc>
          <w:tcPr>
            <w:tcW w:w="10031" w:type="dxa"/>
          </w:tcPr>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Във формуляра за кандидатстване в раздел „Допълнителна информация“ бенефициентъ</w:t>
            </w:r>
            <w:r w:rsidR="001410A1">
              <w:rPr>
                <w:rFonts w:ascii="Times New Roman" w:hAnsi="Times New Roman" w:cs="Times New Roman"/>
              </w:rPr>
              <w:t>т попълва задължителните данни</w:t>
            </w:r>
            <w:r w:rsidRPr="008B7F75">
              <w:rPr>
                <w:rFonts w:ascii="Times New Roman" w:hAnsi="Times New Roman" w:cs="Times New Roman"/>
              </w:rPr>
              <w:t xml:space="preserve"> съгласно чл. 46, ал. 6 от Наредба № 22 за прилагане на </w:t>
            </w:r>
            <w:proofErr w:type="spellStart"/>
            <w:r w:rsidRPr="008B7F75">
              <w:rPr>
                <w:rFonts w:ascii="Times New Roman" w:hAnsi="Times New Roman" w:cs="Times New Roman"/>
              </w:rPr>
              <w:t>подмярка</w:t>
            </w:r>
            <w:proofErr w:type="spellEnd"/>
            <w:r w:rsidRPr="008B7F75">
              <w:rPr>
                <w:rFonts w:ascii="Times New Roman" w:hAnsi="Times New Roman" w:cs="Times New Roman"/>
              </w:rPr>
              <w:t xml:space="preserve"> 19.2 "Прилагане на операции в рамките на стратегии за ВОМР":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1. наименование на проектното предложение;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2. данни за кандидата: ЕИК, ЕГН, банкова сметка, правно-организационна форма на лицето, пол на собственика/управителя, възраст на собственика/управителя, брой на работните места, които ще бъдат осигурени чрез осъществяването на проекта, сектор на основната дейност по Класификацията на икономическите дейности (КИД) на юридическото лице;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3. място на извършване на инвестицията (област, община, УПИ, имот, парцел, отдел, подотдел и др.);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4. декларативна част;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5. стойност на разходите, за които се кандидатства;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6. стойност на субсидията, за която се кандидатства; </w:t>
            </w:r>
          </w:p>
          <w:p w:rsidR="005E0A48" w:rsidRPr="008B7F75" w:rsidRDefault="008B7F75" w:rsidP="00B212AF">
            <w:pPr>
              <w:spacing w:line="276" w:lineRule="auto"/>
              <w:jc w:val="both"/>
              <w:rPr>
                <w:rFonts w:ascii="Times New Roman" w:hAnsi="Times New Roman" w:cs="Times New Roman"/>
                <w:sz w:val="24"/>
                <w:szCs w:val="24"/>
              </w:rPr>
            </w:pPr>
            <w:r w:rsidRPr="008B7F75">
              <w:rPr>
                <w:rFonts w:ascii="Times New Roman" w:hAnsi="Times New Roman" w:cs="Times New Roman"/>
                <w:sz w:val="24"/>
                <w:szCs w:val="24"/>
              </w:rPr>
              <w:t>7. стойност на разходите и субсидията на междинното плащане, в случай</w:t>
            </w:r>
            <w:r w:rsidR="00D8158C">
              <w:rPr>
                <w:rFonts w:ascii="Times New Roman" w:hAnsi="Times New Roman" w:cs="Times New Roman"/>
                <w:sz w:val="24"/>
                <w:szCs w:val="24"/>
              </w:rPr>
              <w:t>,</w:t>
            </w:r>
            <w:r w:rsidRPr="008B7F75">
              <w:rPr>
                <w:rFonts w:ascii="Times New Roman" w:hAnsi="Times New Roman" w:cs="Times New Roman"/>
                <w:sz w:val="24"/>
                <w:szCs w:val="24"/>
              </w:rPr>
              <w:t xml:space="preserve"> че се кандидатства за такова;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8. сектор на дейността, за която се кандидатства по КИД; </w:t>
            </w: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9. код на референтен разход, за който се кандидатства. </w:t>
            </w:r>
          </w:p>
          <w:p w:rsidR="008B7F75" w:rsidRPr="008B7F75" w:rsidRDefault="008B7F75" w:rsidP="00B212AF">
            <w:pPr>
              <w:pStyle w:val="Default"/>
              <w:spacing w:line="276" w:lineRule="auto"/>
              <w:jc w:val="both"/>
              <w:rPr>
                <w:rFonts w:ascii="Times New Roman" w:hAnsi="Times New Roman" w:cs="Times New Roman"/>
              </w:rPr>
            </w:pP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С цел набавяне на пълен набор от данни за издаване на уникален регистрационен номер от </w:t>
            </w:r>
            <w:r w:rsidRPr="008B7F75">
              <w:rPr>
                <w:rFonts w:ascii="Times New Roman" w:hAnsi="Times New Roman" w:cs="Times New Roman"/>
              </w:rPr>
              <w:lastRenderedPageBreak/>
              <w:t xml:space="preserve">Държавен фонд „Земеделие“, бенефициентът е необходимо да попълни и следната информация: ЕГН, ЛНЧ (Личен номер на чужденец); Документ за самоличност (№, дата на издаване, валидност); Данни за представляващия юридическо лице, вкл. ЕГН за представляващия (когато е приложимо); Седалище (когато е приложимо); Адрес по местоживеене (когато е приложимо); Адрес за кореспонденция; УРН (в случай, че е издадено такова). </w:t>
            </w:r>
          </w:p>
          <w:p w:rsidR="008B7F75" w:rsidRPr="008B7F75" w:rsidRDefault="008B7F75" w:rsidP="00B212AF">
            <w:pPr>
              <w:pStyle w:val="Default"/>
              <w:spacing w:line="276" w:lineRule="auto"/>
              <w:jc w:val="both"/>
              <w:rPr>
                <w:rFonts w:ascii="Times New Roman" w:hAnsi="Times New Roman" w:cs="Times New Roman"/>
              </w:rPr>
            </w:pPr>
          </w:p>
          <w:p w:rsidR="008B7F75" w:rsidRPr="001410A1"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След получаване на заповедта за пълно или частично одобрение за финансиране на заявлението за подпомагане, кандидатът има право да подпише административен договор за предоставяне на финансовата помощ. </w:t>
            </w:r>
            <w:r w:rsidR="001410A1">
              <w:rPr>
                <w:rFonts w:ascii="Times New Roman" w:hAnsi="Times New Roman" w:cs="Times New Roman"/>
              </w:rPr>
              <w:t>Административният договор е по образец на ДФЗ.</w:t>
            </w:r>
          </w:p>
          <w:p w:rsidR="008B7F75" w:rsidRPr="008B7F75" w:rsidRDefault="008B7F75" w:rsidP="00B212AF">
            <w:pPr>
              <w:pStyle w:val="Default"/>
              <w:spacing w:line="276" w:lineRule="auto"/>
              <w:jc w:val="both"/>
              <w:rPr>
                <w:rFonts w:ascii="Times New Roman" w:hAnsi="Times New Roman" w:cs="Times New Roman"/>
              </w:rPr>
            </w:pP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Административният договор урежда правата, задълженията и отговорностите на страните, включително изискванията, свързани със спазване на условията, въз основа на които проектът е получил приоритет, основанията за изискуемост на финансовата помощ и краен срок за започване изпълнението на дейностите и инвестициите по проекта. </w:t>
            </w:r>
          </w:p>
          <w:p w:rsidR="008B7F75" w:rsidRPr="008B7F75" w:rsidRDefault="008B7F75" w:rsidP="00B212AF">
            <w:pPr>
              <w:pStyle w:val="Default"/>
              <w:spacing w:line="276" w:lineRule="auto"/>
              <w:jc w:val="both"/>
              <w:rPr>
                <w:rFonts w:ascii="Times New Roman" w:hAnsi="Times New Roman" w:cs="Times New Roman"/>
              </w:rPr>
            </w:pPr>
          </w:p>
          <w:p w:rsidR="008B7F75" w:rsidRPr="008B7F75" w:rsidRDefault="008B7F75" w:rsidP="00B212AF">
            <w:pPr>
              <w:pStyle w:val="Default"/>
              <w:spacing w:line="276" w:lineRule="auto"/>
              <w:jc w:val="both"/>
              <w:rPr>
                <w:rFonts w:ascii="Times New Roman" w:hAnsi="Times New Roman" w:cs="Times New Roman"/>
              </w:rPr>
            </w:pPr>
            <w:r w:rsidRPr="008B7F75">
              <w:rPr>
                <w:rFonts w:ascii="Times New Roman" w:hAnsi="Times New Roman" w:cs="Times New Roman"/>
              </w:rPr>
              <w:t xml:space="preserve">Когато при обработката на заявлението за подпомагане РА или друг компетентен орган установи съмнения за изкуствено създадени условия, в договора се предвижда извършване на допълнителни проверки преди изплащане на финансовата помощ. </w:t>
            </w:r>
          </w:p>
          <w:p w:rsidR="008B7F75" w:rsidRPr="008B7F75" w:rsidRDefault="008B7F75" w:rsidP="00B212AF">
            <w:pPr>
              <w:pStyle w:val="Default"/>
              <w:spacing w:line="276" w:lineRule="auto"/>
              <w:jc w:val="both"/>
              <w:rPr>
                <w:rFonts w:ascii="Times New Roman" w:hAnsi="Times New Roman" w:cs="Times New Roman"/>
              </w:rPr>
            </w:pPr>
          </w:p>
          <w:p w:rsidR="008B7F75" w:rsidRPr="008B7F75" w:rsidRDefault="008B7F75" w:rsidP="00B212AF">
            <w:pPr>
              <w:spacing w:line="276" w:lineRule="auto"/>
              <w:jc w:val="both"/>
              <w:rPr>
                <w:rFonts w:ascii="Times New Roman" w:hAnsi="Times New Roman" w:cs="Times New Roman"/>
                <w:b/>
                <w:bCs/>
                <w:sz w:val="24"/>
                <w:szCs w:val="24"/>
                <w:lang w:val="en-US"/>
              </w:rPr>
            </w:pPr>
            <w:r w:rsidRPr="008B7F75">
              <w:rPr>
                <w:rFonts w:ascii="Times New Roman" w:hAnsi="Times New Roman" w:cs="Times New Roman"/>
                <w:sz w:val="24"/>
                <w:szCs w:val="24"/>
              </w:rPr>
              <w:t xml:space="preserve">При неявяване на кандидата за подписване на предложения му проект на договор за предоставяне на финансова помощ след изтичане на указания срок, той губи правото на подпомагане и може да кандидатства отново за финансиране на същата дейност по реда на тези Условия за кандидатстване. </w:t>
            </w:r>
          </w:p>
        </w:tc>
      </w:tr>
    </w:tbl>
    <w:p w:rsidR="00B80CAF" w:rsidRDefault="00B80CAF" w:rsidP="00B212AF">
      <w:pPr>
        <w:spacing w:after="0"/>
        <w:jc w:val="both"/>
        <w:rPr>
          <w:rFonts w:ascii="Times New Roman" w:hAnsi="Times New Roman" w:cs="Times New Roman"/>
          <w:b/>
          <w:bCs/>
          <w:color w:val="548DD4" w:themeColor="text2" w:themeTint="99"/>
          <w:sz w:val="24"/>
          <w:szCs w:val="24"/>
        </w:rPr>
      </w:pPr>
    </w:p>
    <w:p w:rsidR="005E0A48" w:rsidRPr="00FF708C" w:rsidRDefault="005E0A48" w:rsidP="00B212AF">
      <w:pPr>
        <w:pStyle w:val="ac"/>
        <w:numPr>
          <w:ilvl w:val="0"/>
          <w:numId w:val="11"/>
        </w:numPr>
        <w:spacing w:after="0"/>
        <w:jc w:val="both"/>
        <w:rPr>
          <w:rFonts w:ascii="Times New Roman" w:hAnsi="Times New Roman" w:cs="Times New Roman"/>
          <w:b/>
          <w:bCs/>
          <w:color w:val="00B050"/>
          <w:sz w:val="28"/>
          <w:szCs w:val="28"/>
          <w:lang w:val="en-US"/>
        </w:rPr>
      </w:pPr>
      <w:r w:rsidRPr="00FF708C">
        <w:rPr>
          <w:rFonts w:ascii="Times New Roman" w:hAnsi="Times New Roman" w:cs="Times New Roman"/>
          <w:b/>
          <w:bCs/>
          <w:color w:val="00B050"/>
          <w:sz w:val="28"/>
          <w:szCs w:val="28"/>
        </w:rPr>
        <w:t>Приложения към Условията за кандидатстване:</w:t>
      </w:r>
    </w:p>
    <w:tbl>
      <w:tblPr>
        <w:tblStyle w:val="a3"/>
        <w:tblW w:w="0" w:type="auto"/>
        <w:tblLook w:val="04A0"/>
      </w:tblPr>
      <w:tblGrid>
        <w:gridCol w:w="10031"/>
      </w:tblGrid>
      <w:tr w:rsidR="005E0A48" w:rsidRPr="008B7F75" w:rsidTr="00B245DF">
        <w:tc>
          <w:tcPr>
            <w:tcW w:w="10031" w:type="dxa"/>
          </w:tcPr>
          <w:p w:rsidR="009D31D2"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rPr>
              <w:t>По настоящата процедура за подбор на проектни п</w:t>
            </w:r>
            <w:r w:rsidR="00285391" w:rsidRPr="00285391">
              <w:rPr>
                <w:rFonts w:ascii="Times New Roman" w:hAnsi="Times New Roman" w:cs="Times New Roman"/>
              </w:rPr>
              <w:t>редложения „МИГ Главиница-Ситово Крайдунавска Добруджа</w:t>
            </w:r>
            <w:r w:rsidRPr="00285391">
              <w:rPr>
                <w:rFonts w:ascii="Times New Roman" w:hAnsi="Times New Roman" w:cs="Times New Roman"/>
              </w:rPr>
              <w:t>“ прилага следните приложения о</w:t>
            </w:r>
            <w:r w:rsidR="00EB1E4D">
              <w:rPr>
                <w:rFonts w:ascii="Times New Roman" w:hAnsi="Times New Roman" w:cs="Times New Roman"/>
              </w:rPr>
              <w:t>тнасящи се</w:t>
            </w:r>
            <w:r w:rsidRPr="00285391">
              <w:rPr>
                <w:rFonts w:ascii="Times New Roman" w:hAnsi="Times New Roman" w:cs="Times New Roman"/>
              </w:rPr>
              <w:t xml:space="preserve"> към Условията за кандидатстване. </w:t>
            </w:r>
          </w:p>
          <w:p w:rsidR="00285391" w:rsidRPr="00285391" w:rsidRDefault="00285391" w:rsidP="00B212AF">
            <w:pPr>
              <w:pStyle w:val="Default"/>
              <w:spacing w:line="276" w:lineRule="auto"/>
              <w:jc w:val="both"/>
              <w:rPr>
                <w:rFonts w:ascii="Times New Roman" w:hAnsi="Times New Roman" w:cs="Times New Roman"/>
              </w:rPr>
            </w:pPr>
          </w:p>
          <w:p w:rsidR="00285391" w:rsidRPr="0023488D" w:rsidRDefault="0023488D" w:rsidP="00B212AF">
            <w:pPr>
              <w:pStyle w:val="Default"/>
              <w:spacing w:line="276" w:lineRule="auto"/>
              <w:jc w:val="both"/>
              <w:rPr>
                <w:rFonts w:ascii="Times New Roman" w:hAnsi="Times New Roman" w:cs="Times New Roman"/>
                <w:b/>
                <w:bCs/>
              </w:rPr>
            </w:pPr>
            <w:r w:rsidRPr="0023488D">
              <w:rPr>
                <w:rFonts w:ascii="Times New Roman" w:hAnsi="Times New Roman" w:cs="Times New Roman"/>
                <w:b/>
                <w:bCs/>
                <w:u w:val="single"/>
              </w:rPr>
              <w:t>СПИСЪК С ДОКУМЕНТИ ЗА ПОПЪЛВАНЕ</w:t>
            </w:r>
            <w:r w:rsidR="009D31D2" w:rsidRPr="00285391">
              <w:rPr>
                <w:rFonts w:ascii="Times New Roman" w:hAnsi="Times New Roman" w:cs="Times New Roman"/>
                <w:b/>
                <w:bCs/>
              </w:rPr>
              <w:t xml:space="preserve">: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1 </w:t>
            </w:r>
            <w:r w:rsidRPr="00285391">
              <w:rPr>
                <w:rFonts w:ascii="Times New Roman" w:hAnsi="Times New Roman" w:cs="Times New Roman"/>
              </w:rPr>
              <w:t xml:space="preserve">- Основна информация за проектното предложение;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2 </w:t>
            </w:r>
            <w:r w:rsidRPr="00285391">
              <w:rPr>
                <w:rFonts w:ascii="Times New Roman" w:hAnsi="Times New Roman" w:cs="Times New Roman"/>
              </w:rPr>
              <w:t xml:space="preserve">- Таблица за допустими дейности и инвестиции; </w:t>
            </w:r>
          </w:p>
          <w:p w:rsidR="005E0A48" w:rsidRPr="00285391" w:rsidRDefault="009D31D2" w:rsidP="00B212AF">
            <w:pPr>
              <w:spacing w:line="276" w:lineRule="auto"/>
              <w:jc w:val="both"/>
              <w:rPr>
                <w:rFonts w:ascii="Times New Roman" w:hAnsi="Times New Roman" w:cs="Times New Roman"/>
                <w:sz w:val="24"/>
                <w:szCs w:val="24"/>
              </w:rPr>
            </w:pPr>
            <w:r w:rsidRPr="00285391">
              <w:rPr>
                <w:rFonts w:ascii="Times New Roman" w:hAnsi="Times New Roman" w:cs="Times New Roman"/>
                <w:b/>
                <w:bCs/>
                <w:sz w:val="24"/>
                <w:szCs w:val="24"/>
              </w:rPr>
              <w:t>Приложение №</w:t>
            </w:r>
            <w:r w:rsidR="001410A1">
              <w:rPr>
                <w:rFonts w:ascii="Times New Roman" w:hAnsi="Times New Roman" w:cs="Times New Roman"/>
                <w:b/>
                <w:bCs/>
                <w:sz w:val="24"/>
                <w:szCs w:val="24"/>
              </w:rPr>
              <w:t xml:space="preserve"> </w:t>
            </w:r>
            <w:r w:rsidRPr="00285391">
              <w:rPr>
                <w:rFonts w:ascii="Times New Roman" w:hAnsi="Times New Roman" w:cs="Times New Roman"/>
                <w:b/>
                <w:bCs/>
                <w:sz w:val="24"/>
                <w:szCs w:val="24"/>
              </w:rPr>
              <w:t xml:space="preserve">3 </w:t>
            </w:r>
            <w:r w:rsidR="00957285">
              <w:rPr>
                <w:rFonts w:ascii="Times New Roman" w:hAnsi="Times New Roman" w:cs="Times New Roman"/>
                <w:sz w:val="24"/>
                <w:szCs w:val="24"/>
              </w:rPr>
              <w:t>- Декларация по</w:t>
            </w:r>
            <w:r w:rsidRPr="00285391">
              <w:rPr>
                <w:rFonts w:ascii="Times New Roman" w:hAnsi="Times New Roman" w:cs="Times New Roman"/>
                <w:sz w:val="24"/>
                <w:szCs w:val="24"/>
              </w:rPr>
              <w:t xml:space="preserve"> чл</w:t>
            </w:r>
            <w:r w:rsidR="00957285">
              <w:rPr>
                <w:rFonts w:ascii="Times New Roman" w:hAnsi="Times New Roman" w:cs="Times New Roman"/>
                <w:sz w:val="24"/>
                <w:szCs w:val="24"/>
              </w:rPr>
              <w:t>.19 и 20 от ЗЗЛД</w:t>
            </w:r>
            <w:r w:rsidRPr="00285391">
              <w:rPr>
                <w:rFonts w:ascii="Times New Roman" w:hAnsi="Times New Roman" w:cs="Times New Roman"/>
                <w:sz w:val="24"/>
                <w:szCs w:val="24"/>
              </w:rPr>
              <w:t xml:space="preserve">, към чл. 47, ал. 2, т. 2 от Наредба № 22 за прилагане на </w:t>
            </w:r>
            <w:proofErr w:type="spellStart"/>
            <w:r w:rsidRPr="00285391">
              <w:rPr>
                <w:rFonts w:ascii="Times New Roman" w:hAnsi="Times New Roman" w:cs="Times New Roman"/>
                <w:sz w:val="24"/>
                <w:szCs w:val="24"/>
              </w:rPr>
              <w:t>подмярка</w:t>
            </w:r>
            <w:proofErr w:type="spellEnd"/>
            <w:r w:rsidRPr="00285391">
              <w:rPr>
                <w:rFonts w:ascii="Times New Roman" w:hAnsi="Times New Roman" w:cs="Times New Roman"/>
                <w:sz w:val="24"/>
                <w:szCs w:val="24"/>
              </w:rPr>
              <w:t xml:space="preserve"> 19.2 "Прилагане на операции в рамките на стратегии за ВОМР";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4</w:t>
            </w:r>
            <w:r w:rsidR="00957285">
              <w:rPr>
                <w:rFonts w:ascii="Times New Roman" w:hAnsi="Times New Roman" w:cs="Times New Roman"/>
                <w:b/>
                <w:bCs/>
              </w:rPr>
              <w:t xml:space="preserve"> </w:t>
            </w:r>
            <w:r w:rsidRPr="00285391">
              <w:rPr>
                <w:rFonts w:ascii="Times New Roman" w:hAnsi="Times New Roman" w:cs="Times New Roman"/>
              </w:rPr>
              <w:t xml:space="preserve">–Декларация, съгласно Приложение № 6 от Наредба 22 от представляващия кандидата;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5 </w:t>
            </w:r>
            <w:r w:rsidRPr="00285391">
              <w:rPr>
                <w:rFonts w:ascii="Times New Roman" w:hAnsi="Times New Roman" w:cs="Times New Roman"/>
              </w:rPr>
              <w:t xml:space="preserve">- Декларация за нередности, съгласно приложение № 10 от Наредба 22 от представляващия;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6 </w:t>
            </w:r>
            <w:r w:rsidRPr="00285391">
              <w:rPr>
                <w:rFonts w:ascii="Times New Roman" w:hAnsi="Times New Roman" w:cs="Times New Roman"/>
              </w:rPr>
              <w:t xml:space="preserve">- Декларация по чл. 25, ал. 2 от ЗУСЕСИФ;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7 </w:t>
            </w:r>
            <w:r w:rsidRPr="00285391">
              <w:rPr>
                <w:rFonts w:ascii="Times New Roman" w:hAnsi="Times New Roman" w:cs="Times New Roman"/>
              </w:rPr>
              <w:t xml:space="preserve">- Декларация за неприложими документи;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8</w:t>
            </w:r>
            <w:r w:rsidR="00957285">
              <w:rPr>
                <w:rFonts w:ascii="Times New Roman" w:hAnsi="Times New Roman" w:cs="Times New Roman"/>
                <w:b/>
                <w:bCs/>
              </w:rPr>
              <w:t xml:space="preserve"> </w:t>
            </w:r>
            <w:r w:rsidRPr="00285391">
              <w:rPr>
                <w:rFonts w:ascii="Times New Roman" w:hAnsi="Times New Roman" w:cs="Times New Roman"/>
              </w:rPr>
              <w:t xml:space="preserve">- Декларацията за съгласие данните на кандидата да бъдат предоставени от </w:t>
            </w:r>
            <w:r w:rsidRPr="00285391">
              <w:rPr>
                <w:rFonts w:ascii="Times New Roman" w:hAnsi="Times New Roman" w:cs="Times New Roman"/>
              </w:rPr>
              <w:lastRenderedPageBreak/>
              <w:t xml:space="preserve">НСИ на УО и ДФЗ-РА;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9</w:t>
            </w:r>
            <w:r w:rsidR="00957285">
              <w:rPr>
                <w:rFonts w:ascii="Times New Roman" w:hAnsi="Times New Roman" w:cs="Times New Roman"/>
                <w:b/>
                <w:bCs/>
              </w:rPr>
              <w:t xml:space="preserve"> и 9А</w:t>
            </w:r>
            <w:r w:rsidRPr="00285391">
              <w:rPr>
                <w:rFonts w:ascii="Times New Roman" w:hAnsi="Times New Roman" w:cs="Times New Roman"/>
                <w:b/>
                <w:bCs/>
              </w:rPr>
              <w:t xml:space="preserve"> </w:t>
            </w:r>
            <w:r w:rsidRPr="00285391">
              <w:rPr>
                <w:rFonts w:ascii="Times New Roman" w:hAnsi="Times New Roman" w:cs="Times New Roman"/>
              </w:rPr>
              <w:t xml:space="preserve">- Анализ разходи – ползи (финансов анализ);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957285">
              <w:rPr>
                <w:rFonts w:ascii="Times New Roman" w:hAnsi="Times New Roman" w:cs="Times New Roman"/>
                <w:b/>
                <w:bCs/>
              </w:rPr>
              <w:t xml:space="preserve"> </w:t>
            </w:r>
            <w:r w:rsidRPr="00285391">
              <w:rPr>
                <w:rFonts w:ascii="Times New Roman" w:hAnsi="Times New Roman" w:cs="Times New Roman"/>
                <w:b/>
                <w:bCs/>
              </w:rPr>
              <w:t xml:space="preserve">10 </w:t>
            </w:r>
            <w:r w:rsidRPr="00285391">
              <w:rPr>
                <w:rFonts w:ascii="Times New Roman" w:hAnsi="Times New Roman" w:cs="Times New Roman"/>
              </w:rPr>
              <w:t xml:space="preserve">– Декларация за обстоятелствата по чл.3 и чл.4 от Закона за малките и средни предприятия (ЗМСП);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11 </w:t>
            </w:r>
            <w:r w:rsidRPr="00285391">
              <w:rPr>
                <w:rFonts w:ascii="Times New Roman" w:hAnsi="Times New Roman" w:cs="Times New Roman"/>
              </w:rPr>
              <w:t xml:space="preserve">– Запитване за оферта;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12 </w:t>
            </w:r>
            <w:r w:rsidRPr="00285391">
              <w:rPr>
                <w:rFonts w:ascii="Times New Roman" w:hAnsi="Times New Roman" w:cs="Times New Roman"/>
              </w:rPr>
              <w:t xml:space="preserve">- Формуляр за наблюдение изпълнението на дейностите по мярка 7.2 „Инвестиции в създаването, подобряването или разширяването на всички видове малка по мащаби инфраструктура“;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Pr="00285391">
              <w:rPr>
                <w:rFonts w:ascii="Times New Roman" w:hAnsi="Times New Roman" w:cs="Times New Roman"/>
                <w:b/>
                <w:bCs/>
              </w:rPr>
              <w:t xml:space="preserve">13 </w:t>
            </w:r>
            <w:r w:rsidRPr="00285391">
              <w:rPr>
                <w:rFonts w:ascii="Times New Roman" w:hAnsi="Times New Roman" w:cs="Times New Roman"/>
              </w:rPr>
              <w:t xml:space="preserve">- Формуляр за мониторинг по </w:t>
            </w:r>
            <w:proofErr w:type="spellStart"/>
            <w:r w:rsidRPr="00285391">
              <w:rPr>
                <w:rFonts w:ascii="Times New Roman" w:hAnsi="Times New Roman" w:cs="Times New Roman"/>
              </w:rPr>
              <w:t>подмярка</w:t>
            </w:r>
            <w:proofErr w:type="spellEnd"/>
            <w:r w:rsidRPr="00285391">
              <w:rPr>
                <w:rFonts w:ascii="Times New Roman" w:hAnsi="Times New Roman" w:cs="Times New Roman"/>
              </w:rPr>
              <w:t xml:space="preserve"> 19.2 "Прилагане на операции в рамките на стратегии за ВОМР"; </w:t>
            </w:r>
          </w:p>
          <w:p w:rsidR="00957285" w:rsidRPr="00957285" w:rsidRDefault="00957285" w:rsidP="00B212AF">
            <w:pPr>
              <w:pStyle w:val="Default"/>
              <w:spacing w:line="276" w:lineRule="auto"/>
              <w:jc w:val="both"/>
              <w:rPr>
                <w:rFonts w:ascii="Times New Roman" w:hAnsi="Times New Roman" w:cs="Times New Roman"/>
              </w:rPr>
            </w:pPr>
            <w:r w:rsidRPr="00957285">
              <w:rPr>
                <w:rFonts w:ascii="Times New Roman" w:hAnsi="Times New Roman" w:cs="Times New Roman"/>
                <w:b/>
              </w:rPr>
              <w:t xml:space="preserve">Приложение </w:t>
            </w:r>
            <w:r w:rsidR="00287757">
              <w:rPr>
                <w:rFonts w:ascii="Times New Roman" w:hAnsi="Times New Roman" w:cs="Times New Roman"/>
                <w:b/>
              </w:rPr>
              <w:t xml:space="preserve"> </w:t>
            </w:r>
            <w:r w:rsidRPr="00957285">
              <w:rPr>
                <w:rFonts w:ascii="Times New Roman" w:hAnsi="Times New Roman" w:cs="Times New Roman"/>
                <w:b/>
              </w:rPr>
              <w:t>1</w:t>
            </w:r>
            <w:r w:rsidR="00287757">
              <w:rPr>
                <w:rFonts w:ascii="Times New Roman" w:hAnsi="Times New Roman" w:cs="Times New Roman"/>
                <w:b/>
              </w:rPr>
              <w:t>4</w:t>
            </w:r>
            <w:r w:rsidRPr="00957285">
              <w:rPr>
                <w:rFonts w:ascii="Times New Roman" w:hAnsi="Times New Roman" w:cs="Times New Roman"/>
              </w:rPr>
              <w:t xml:space="preserve"> - Декларация за липса или наличие на двойно финансиране по проекта.</w:t>
            </w:r>
          </w:p>
          <w:p w:rsidR="00957285" w:rsidRDefault="00957285" w:rsidP="00B212AF">
            <w:pPr>
              <w:pStyle w:val="Default"/>
              <w:spacing w:line="276" w:lineRule="auto"/>
              <w:jc w:val="both"/>
              <w:rPr>
                <w:rFonts w:ascii="Times New Roman" w:hAnsi="Times New Roman" w:cs="Times New Roman"/>
              </w:rPr>
            </w:pPr>
            <w:r w:rsidRPr="00957285">
              <w:rPr>
                <w:rFonts w:ascii="Times New Roman" w:hAnsi="Times New Roman" w:cs="Times New Roman"/>
                <w:b/>
              </w:rPr>
              <w:t>Приложение 1</w:t>
            </w:r>
            <w:r w:rsidR="00287757">
              <w:rPr>
                <w:rFonts w:ascii="Times New Roman" w:hAnsi="Times New Roman" w:cs="Times New Roman"/>
                <w:b/>
              </w:rPr>
              <w:t>5</w:t>
            </w:r>
            <w:r w:rsidRPr="00957285">
              <w:rPr>
                <w:rFonts w:ascii="Times New Roman" w:hAnsi="Times New Roman" w:cs="Times New Roman"/>
              </w:rPr>
              <w:t xml:space="preserve"> - Декларация за изкуствено създадени условия и липса на функционална несамостоятелност.</w:t>
            </w:r>
          </w:p>
          <w:p w:rsidR="00285391" w:rsidRPr="00285391" w:rsidRDefault="00285391" w:rsidP="00B212AF">
            <w:pPr>
              <w:pStyle w:val="Default"/>
              <w:spacing w:line="276" w:lineRule="auto"/>
              <w:jc w:val="both"/>
              <w:rPr>
                <w:rFonts w:ascii="Times New Roman" w:hAnsi="Times New Roman" w:cs="Times New Roman"/>
              </w:rPr>
            </w:pPr>
          </w:p>
          <w:p w:rsidR="009D31D2" w:rsidRDefault="0023488D" w:rsidP="00B212AF">
            <w:pPr>
              <w:pStyle w:val="Default"/>
              <w:spacing w:line="276" w:lineRule="auto"/>
              <w:jc w:val="both"/>
              <w:rPr>
                <w:rFonts w:ascii="Times New Roman" w:hAnsi="Times New Roman" w:cs="Times New Roman"/>
                <w:b/>
                <w:bCs/>
              </w:rPr>
            </w:pPr>
            <w:r w:rsidRPr="0023488D">
              <w:rPr>
                <w:rFonts w:ascii="Times New Roman" w:hAnsi="Times New Roman" w:cs="Times New Roman"/>
                <w:b/>
                <w:bCs/>
                <w:u w:val="single"/>
              </w:rPr>
              <w:t>СПИСЪК С ДОКУМЕНТИ ЗА ИНФОРМАЦИЯ НА КАНДИДАТИТЕ</w:t>
            </w:r>
            <w:r w:rsidR="009D31D2" w:rsidRPr="00285391">
              <w:rPr>
                <w:rFonts w:ascii="Times New Roman" w:hAnsi="Times New Roman" w:cs="Times New Roman"/>
                <w:b/>
                <w:bCs/>
              </w:rPr>
              <w:t xml:space="preserve">: </w:t>
            </w:r>
          </w:p>
          <w:p w:rsidR="009D31D2" w:rsidRPr="00285391" w:rsidRDefault="00957285" w:rsidP="00B212AF">
            <w:pPr>
              <w:pStyle w:val="Default"/>
              <w:spacing w:line="276" w:lineRule="auto"/>
              <w:jc w:val="both"/>
              <w:rPr>
                <w:rFonts w:ascii="Times New Roman" w:hAnsi="Times New Roman" w:cs="Times New Roman"/>
              </w:rPr>
            </w:pPr>
            <w:r w:rsidRPr="00957285">
              <w:rPr>
                <w:rFonts w:ascii="Times New Roman" w:eastAsia="Times New Roman" w:hAnsi="Times New Roman" w:cs="Times New Roman"/>
                <w:b/>
                <w:color w:val="auto"/>
                <w:szCs w:val="22"/>
                <w:lang w:bidi="bg-BG"/>
              </w:rPr>
              <w:t>Приложение № 1</w:t>
            </w:r>
            <w:r w:rsidR="00287757">
              <w:rPr>
                <w:rFonts w:ascii="Times New Roman" w:eastAsia="Times New Roman" w:hAnsi="Times New Roman" w:cs="Times New Roman"/>
                <w:b/>
                <w:color w:val="auto"/>
                <w:szCs w:val="22"/>
                <w:lang w:bidi="bg-BG"/>
              </w:rPr>
              <w:t>6</w:t>
            </w:r>
            <w:r w:rsidRPr="00957285">
              <w:rPr>
                <w:rFonts w:ascii="Times New Roman" w:eastAsia="Times New Roman" w:hAnsi="Times New Roman" w:cs="Times New Roman"/>
                <w:color w:val="auto"/>
                <w:szCs w:val="22"/>
                <w:lang w:bidi="bg-BG"/>
              </w:rPr>
              <w:t xml:space="preserve"> - Население към 31.12.2016 г. по </w:t>
            </w:r>
            <w:r>
              <w:rPr>
                <w:rFonts w:ascii="Times New Roman" w:eastAsia="Times New Roman" w:hAnsi="Times New Roman" w:cs="Times New Roman"/>
                <w:color w:val="auto"/>
                <w:szCs w:val="22"/>
                <w:lang w:bidi="bg-BG"/>
              </w:rPr>
              <w:t>области, общини, населени места</w:t>
            </w:r>
            <w:r w:rsidRPr="00957285">
              <w:rPr>
                <w:rFonts w:ascii="Times New Roman" w:eastAsia="Times New Roman" w:hAnsi="Times New Roman" w:cs="Times New Roman"/>
                <w:color w:val="auto"/>
                <w:szCs w:val="22"/>
                <w:lang w:bidi="bg-BG"/>
              </w:rPr>
              <w:t xml:space="preserve"> и</w:t>
            </w:r>
            <w:r w:rsidRPr="00957285">
              <w:rPr>
                <w:rFonts w:ascii="Times New Roman" w:eastAsia="Times New Roman" w:hAnsi="Times New Roman" w:cs="Times New Roman"/>
                <w:color w:val="auto"/>
                <w:spacing w:val="-22"/>
                <w:szCs w:val="22"/>
                <w:lang w:bidi="bg-BG"/>
              </w:rPr>
              <w:t xml:space="preserve"> </w:t>
            </w:r>
            <w:r w:rsidRPr="00957285">
              <w:rPr>
                <w:rFonts w:ascii="Times New Roman" w:eastAsia="Times New Roman" w:hAnsi="Times New Roman" w:cs="Times New Roman"/>
                <w:color w:val="auto"/>
                <w:szCs w:val="22"/>
                <w:lang w:bidi="bg-BG"/>
              </w:rPr>
              <w:t>пол.</w:t>
            </w:r>
            <w:r w:rsidR="009D31D2" w:rsidRPr="00285391">
              <w:rPr>
                <w:rFonts w:ascii="Times New Roman" w:hAnsi="Times New Roman" w:cs="Times New Roman"/>
              </w:rPr>
              <w:t xml:space="preserve"> </w:t>
            </w:r>
          </w:p>
          <w:p w:rsidR="009D31D2" w:rsidRDefault="00483C15" w:rsidP="00B212AF">
            <w:pPr>
              <w:pStyle w:val="Default"/>
              <w:spacing w:line="276" w:lineRule="auto"/>
              <w:jc w:val="both"/>
              <w:rPr>
                <w:rFonts w:ascii="Times New Roman" w:hAnsi="Times New Roman" w:cs="Times New Roman"/>
                <w:lang w:val="en-US"/>
              </w:rPr>
            </w:pPr>
            <w:r>
              <w:rPr>
                <w:rFonts w:ascii="Times New Roman" w:hAnsi="Times New Roman" w:cs="Times New Roman"/>
                <w:b/>
                <w:bCs/>
              </w:rPr>
              <w:t xml:space="preserve">Приложение </w:t>
            </w:r>
            <w:r w:rsidR="009D31D2" w:rsidRPr="00285391">
              <w:rPr>
                <w:rFonts w:ascii="Times New Roman" w:hAnsi="Times New Roman" w:cs="Times New Roman"/>
                <w:b/>
                <w:bCs/>
              </w:rPr>
              <w:t>№</w:t>
            </w:r>
            <w:r w:rsidR="001410A1">
              <w:rPr>
                <w:rFonts w:ascii="Times New Roman" w:hAnsi="Times New Roman" w:cs="Times New Roman"/>
                <w:b/>
                <w:bCs/>
              </w:rPr>
              <w:t xml:space="preserve"> </w:t>
            </w:r>
            <w:r w:rsidR="00957285">
              <w:rPr>
                <w:rFonts w:ascii="Times New Roman" w:hAnsi="Times New Roman" w:cs="Times New Roman"/>
                <w:b/>
                <w:bCs/>
              </w:rPr>
              <w:t>1</w:t>
            </w:r>
            <w:r w:rsidR="00287757">
              <w:rPr>
                <w:rFonts w:ascii="Times New Roman" w:hAnsi="Times New Roman" w:cs="Times New Roman"/>
                <w:b/>
                <w:bCs/>
              </w:rPr>
              <w:t>7</w:t>
            </w:r>
            <w:r w:rsidR="009D31D2" w:rsidRPr="00285391">
              <w:rPr>
                <w:rFonts w:ascii="Times New Roman" w:hAnsi="Times New Roman" w:cs="Times New Roman"/>
              </w:rPr>
              <w:t>– Указания за попъ</w:t>
            </w:r>
            <w:r>
              <w:rPr>
                <w:rFonts w:ascii="Times New Roman" w:hAnsi="Times New Roman" w:cs="Times New Roman"/>
              </w:rPr>
              <w:t xml:space="preserve">лване на електронен формуляр за </w:t>
            </w:r>
            <w:r w:rsidR="009D31D2" w:rsidRPr="00285391">
              <w:rPr>
                <w:rFonts w:ascii="Times New Roman" w:hAnsi="Times New Roman" w:cs="Times New Roman"/>
              </w:rPr>
              <w:t xml:space="preserve">кандидатстване; </w:t>
            </w:r>
          </w:p>
          <w:p w:rsidR="00B843A4" w:rsidRPr="00B843A4" w:rsidRDefault="00B843A4" w:rsidP="00B212AF">
            <w:pPr>
              <w:pStyle w:val="Default"/>
              <w:spacing w:line="276" w:lineRule="auto"/>
              <w:jc w:val="both"/>
              <w:rPr>
                <w:rFonts w:ascii="Times New Roman" w:hAnsi="Times New Roman" w:cs="Times New Roman"/>
              </w:rPr>
            </w:pPr>
            <w:r w:rsidRPr="00B843A4">
              <w:rPr>
                <w:rFonts w:ascii="Times New Roman" w:hAnsi="Times New Roman" w:cs="Times New Roman"/>
                <w:b/>
              </w:rPr>
              <w:t>Приложение № 18</w:t>
            </w:r>
            <w:r>
              <w:rPr>
                <w:rFonts w:ascii="Times New Roman" w:hAnsi="Times New Roman" w:cs="Times New Roman"/>
              </w:rPr>
              <w:t xml:space="preserve"> – Указания декларация ЗМСП</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B843A4">
              <w:rPr>
                <w:rFonts w:ascii="Times New Roman" w:hAnsi="Times New Roman" w:cs="Times New Roman"/>
                <w:b/>
                <w:bCs/>
              </w:rPr>
              <w:t xml:space="preserve"> 19</w:t>
            </w:r>
            <w:r w:rsidRPr="00285391">
              <w:rPr>
                <w:rFonts w:ascii="Times New Roman" w:hAnsi="Times New Roman" w:cs="Times New Roman"/>
                <w:b/>
                <w:bCs/>
              </w:rPr>
              <w:t xml:space="preserve"> </w:t>
            </w:r>
            <w:r w:rsidRPr="00285391">
              <w:rPr>
                <w:rFonts w:ascii="Times New Roman" w:hAnsi="Times New Roman" w:cs="Times New Roman"/>
              </w:rPr>
              <w:t xml:space="preserve">–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w:t>
            </w:r>
          </w:p>
          <w:p w:rsidR="009D31D2" w:rsidRPr="00285391"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Приложение №</w:t>
            </w:r>
            <w:r w:rsidR="001410A1">
              <w:rPr>
                <w:rFonts w:ascii="Times New Roman" w:hAnsi="Times New Roman" w:cs="Times New Roman"/>
                <w:b/>
                <w:bCs/>
              </w:rPr>
              <w:t xml:space="preserve"> </w:t>
            </w:r>
            <w:r w:rsidR="00B843A4">
              <w:rPr>
                <w:rFonts w:ascii="Times New Roman" w:hAnsi="Times New Roman" w:cs="Times New Roman"/>
                <w:b/>
                <w:bCs/>
              </w:rPr>
              <w:t>20</w:t>
            </w:r>
            <w:r w:rsidRPr="00285391">
              <w:rPr>
                <w:rFonts w:ascii="Times New Roman" w:hAnsi="Times New Roman" w:cs="Times New Roman"/>
                <w:b/>
                <w:bCs/>
              </w:rPr>
              <w:t xml:space="preserve"> </w:t>
            </w:r>
            <w:r w:rsidRPr="00285391">
              <w:rPr>
                <w:rFonts w:ascii="Times New Roman" w:hAnsi="Times New Roman" w:cs="Times New Roman"/>
              </w:rPr>
              <w:t xml:space="preserve">– Указания ДДС; </w:t>
            </w:r>
          </w:p>
          <w:p w:rsidR="009C6DE6" w:rsidRDefault="009D31D2" w:rsidP="00B212AF">
            <w:pPr>
              <w:pStyle w:val="Default"/>
              <w:spacing w:line="276" w:lineRule="auto"/>
              <w:jc w:val="both"/>
              <w:rPr>
                <w:rFonts w:ascii="Times New Roman" w:hAnsi="Times New Roman" w:cs="Times New Roman"/>
              </w:rPr>
            </w:pPr>
            <w:r w:rsidRPr="00285391">
              <w:rPr>
                <w:rFonts w:ascii="Times New Roman" w:hAnsi="Times New Roman" w:cs="Times New Roman"/>
                <w:b/>
                <w:bCs/>
              </w:rPr>
              <w:t>Прил</w:t>
            </w:r>
            <w:r w:rsidR="00957285">
              <w:rPr>
                <w:rFonts w:ascii="Times New Roman" w:hAnsi="Times New Roman" w:cs="Times New Roman"/>
                <w:b/>
                <w:bCs/>
              </w:rPr>
              <w:t xml:space="preserve">ожение </w:t>
            </w:r>
            <w:r w:rsidRPr="00285391">
              <w:rPr>
                <w:rFonts w:ascii="Times New Roman" w:hAnsi="Times New Roman" w:cs="Times New Roman"/>
                <w:b/>
                <w:bCs/>
              </w:rPr>
              <w:t>№</w:t>
            </w:r>
            <w:r w:rsidR="00B843A4">
              <w:rPr>
                <w:rFonts w:ascii="Times New Roman" w:hAnsi="Times New Roman" w:cs="Times New Roman"/>
                <w:b/>
                <w:bCs/>
              </w:rPr>
              <w:t xml:space="preserve"> 21 </w:t>
            </w:r>
            <w:r w:rsidR="00B843A4">
              <w:rPr>
                <w:rFonts w:ascii="Times New Roman" w:hAnsi="Times New Roman" w:cs="Times New Roman"/>
              </w:rPr>
              <w:t xml:space="preserve">– </w:t>
            </w:r>
            <w:r w:rsidRPr="00285391">
              <w:rPr>
                <w:rFonts w:ascii="Times New Roman" w:hAnsi="Times New Roman" w:cs="Times New Roman"/>
              </w:rPr>
              <w:t xml:space="preserve">Списък с активите, дейностите и услугите, за които са определени референтни разходи; </w:t>
            </w:r>
          </w:p>
          <w:p w:rsidR="009C6DE6" w:rsidRDefault="009C6DE6" w:rsidP="00B212AF">
            <w:pPr>
              <w:pStyle w:val="Default"/>
              <w:spacing w:line="276" w:lineRule="auto"/>
              <w:jc w:val="both"/>
              <w:rPr>
                <w:rFonts w:ascii="Times New Roman" w:eastAsia="Times New Roman" w:hAnsi="Times New Roman" w:cs="Times New Roman"/>
                <w:lang w:bidi="bg-BG"/>
              </w:rPr>
            </w:pPr>
            <w:r w:rsidRPr="009C6DE6">
              <w:rPr>
                <w:rFonts w:ascii="Times New Roman" w:eastAsia="Times New Roman" w:hAnsi="Times New Roman" w:cs="Times New Roman"/>
                <w:b/>
                <w:lang w:bidi="bg-BG"/>
              </w:rPr>
              <w:t>Приложение № 2</w:t>
            </w:r>
            <w:r w:rsidR="00B843A4">
              <w:rPr>
                <w:rFonts w:ascii="Times New Roman" w:eastAsia="Times New Roman" w:hAnsi="Times New Roman" w:cs="Times New Roman"/>
                <w:b/>
                <w:lang w:bidi="bg-BG"/>
              </w:rPr>
              <w:t>2</w:t>
            </w:r>
            <w:r w:rsidRPr="009C6DE6">
              <w:rPr>
                <w:rFonts w:ascii="Times New Roman" w:eastAsia="Times New Roman" w:hAnsi="Times New Roman" w:cs="Times New Roman"/>
                <w:lang w:bidi="bg-BG"/>
              </w:rPr>
              <w:t xml:space="preserve"> - Контролен лист проверка на</w:t>
            </w:r>
            <w:r w:rsidRPr="009C6DE6">
              <w:rPr>
                <w:rFonts w:ascii="Times New Roman" w:eastAsia="Times New Roman" w:hAnsi="Times New Roman" w:cs="Times New Roman"/>
                <w:spacing w:val="-8"/>
                <w:lang w:bidi="bg-BG"/>
              </w:rPr>
              <w:t xml:space="preserve"> </w:t>
            </w:r>
            <w:r w:rsidRPr="009C6DE6">
              <w:rPr>
                <w:rFonts w:ascii="Times New Roman" w:eastAsia="Times New Roman" w:hAnsi="Times New Roman" w:cs="Times New Roman"/>
                <w:lang w:bidi="bg-BG"/>
              </w:rPr>
              <w:t>място</w:t>
            </w:r>
          </w:p>
          <w:p w:rsidR="009C6DE6" w:rsidRPr="009C6DE6" w:rsidRDefault="009C6DE6" w:rsidP="00B212AF">
            <w:pPr>
              <w:pStyle w:val="Default"/>
              <w:spacing w:line="276" w:lineRule="auto"/>
              <w:jc w:val="both"/>
              <w:rPr>
                <w:rFonts w:ascii="Times New Roman" w:hAnsi="Times New Roman" w:cs="Times New Roman"/>
              </w:rPr>
            </w:pPr>
            <w:r w:rsidRPr="009C6DE6">
              <w:rPr>
                <w:rFonts w:ascii="Times New Roman" w:eastAsia="Times New Roman" w:hAnsi="Times New Roman" w:cs="Times New Roman"/>
                <w:b/>
                <w:lang w:bidi="bg-BG"/>
              </w:rPr>
              <w:t>Приложение № 2</w:t>
            </w:r>
            <w:r w:rsidR="00B843A4">
              <w:rPr>
                <w:rFonts w:ascii="Times New Roman" w:eastAsia="Times New Roman" w:hAnsi="Times New Roman" w:cs="Times New Roman"/>
                <w:b/>
                <w:lang w:bidi="bg-BG"/>
              </w:rPr>
              <w:t>3</w:t>
            </w:r>
            <w:r w:rsidRPr="009C6DE6">
              <w:rPr>
                <w:rFonts w:ascii="Times New Roman" w:eastAsia="Times New Roman" w:hAnsi="Times New Roman" w:cs="Times New Roman"/>
                <w:lang w:bidi="bg-BG"/>
              </w:rPr>
              <w:t xml:space="preserve"> - Критерии и методология</w:t>
            </w:r>
            <w:r w:rsidRPr="009C6DE6">
              <w:rPr>
                <w:rFonts w:ascii="Times New Roman" w:eastAsia="Times New Roman" w:hAnsi="Times New Roman" w:cs="Times New Roman"/>
                <w:spacing w:val="-2"/>
                <w:lang w:bidi="bg-BG"/>
              </w:rPr>
              <w:t xml:space="preserve"> </w:t>
            </w:r>
            <w:r w:rsidRPr="009C6DE6">
              <w:rPr>
                <w:rFonts w:ascii="Times New Roman" w:eastAsia="Times New Roman" w:hAnsi="Times New Roman" w:cs="Times New Roman"/>
                <w:lang w:bidi="bg-BG"/>
              </w:rPr>
              <w:t>АСД</w:t>
            </w:r>
          </w:p>
          <w:p w:rsidR="009D31D2" w:rsidRPr="009D31D2" w:rsidRDefault="00B843A4" w:rsidP="00B212AF">
            <w:pPr>
              <w:pStyle w:val="Default"/>
              <w:spacing w:line="276" w:lineRule="auto"/>
              <w:jc w:val="both"/>
              <w:rPr>
                <w:sz w:val="23"/>
                <w:szCs w:val="23"/>
              </w:rPr>
            </w:pPr>
            <w:r>
              <w:rPr>
                <w:rFonts w:ascii="Times New Roman" w:eastAsia="Times New Roman" w:hAnsi="Times New Roman" w:cs="Times New Roman"/>
                <w:b/>
                <w:color w:val="auto"/>
                <w:szCs w:val="22"/>
                <w:lang w:bidi="bg-BG"/>
              </w:rPr>
              <w:t>Приложение № 23</w:t>
            </w:r>
            <w:r w:rsidR="009C6DE6" w:rsidRPr="009C6DE6">
              <w:rPr>
                <w:rFonts w:ascii="Times New Roman" w:eastAsia="Times New Roman" w:hAnsi="Times New Roman" w:cs="Times New Roman"/>
                <w:b/>
                <w:color w:val="auto"/>
                <w:szCs w:val="22"/>
                <w:lang w:bidi="bg-BG"/>
              </w:rPr>
              <w:t>А</w:t>
            </w:r>
            <w:r w:rsidR="009C6DE6" w:rsidRPr="009C6DE6">
              <w:rPr>
                <w:rFonts w:ascii="Times New Roman" w:eastAsia="Times New Roman" w:hAnsi="Times New Roman" w:cs="Times New Roman"/>
                <w:color w:val="auto"/>
                <w:szCs w:val="22"/>
                <w:lang w:bidi="bg-BG"/>
              </w:rPr>
              <w:t xml:space="preserve"> - Критерии и методология</w:t>
            </w:r>
            <w:r w:rsidR="009C6DE6" w:rsidRPr="009C6DE6">
              <w:rPr>
                <w:rFonts w:ascii="Times New Roman" w:eastAsia="Times New Roman" w:hAnsi="Times New Roman" w:cs="Times New Roman"/>
                <w:color w:val="auto"/>
                <w:spacing w:val="56"/>
                <w:szCs w:val="22"/>
                <w:lang w:bidi="bg-BG"/>
              </w:rPr>
              <w:t xml:space="preserve"> </w:t>
            </w:r>
            <w:r w:rsidR="009C6DE6" w:rsidRPr="009C6DE6">
              <w:rPr>
                <w:rFonts w:ascii="Times New Roman" w:eastAsia="Times New Roman" w:hAnsi="Times New Roman" w:cs="Times New Roman"/>
                <w:color w:val="auto"/>
                <w:szCs w:val="22"/>
                <w:lang w:bidi="bg-BG"/>
              </w:rPr>
              <w:t>ТФО</w:t>
            </w:r>
          </w:p>
        </w:tc>
      </w:tr>
    </w:tbl>
    <w:p w:rsidR="005E0A48" w:rsidRPr="008B7F75" w:rsidRDefault="005E0A48" w:rsidP="00B212AF">
      <w:pPr>
        <w:spacing w:after="0"/>
        <w:jc w:val="both"/>
        <w:rPr>
          <w:rFonts w:ascii="Times New Roman" w:hAnsi="Times New Roman" w:cs="Times New Roman"/>
          <w:b/>
          <w:bCs/>
          <w:sz w:val="24"/>
          <w:szCs w:val="24"/>
          <w:lang w:val="en-US"/>
        </w:rPr>
      </w:pPr>
    </w:p>
    <w:sectPr w:rsidR="005E0A48" w:rsidRPr="008B7F75" w:rsidSect="004B6B04">
      <w:headerReference w:type="default" r:id="rId12"/>
      <w:footerReference w:type="default" r:id="rId13"/>
      <w:pgSz w:w="11906" w:h="16838"/>
      <w:pgMar w:top="1417" w:right="707" w:bottom="1417" w:left="1276"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894" w:rsidRDefault="00A44894" w:rsidP="00112D5D">
      <w:pPr>
        <w:spacing w:after="0" w:line="240" w:lineRule="auto"/>
      </w:pPr>
      <w:r>
        <w:separator/>
      </w:r>
    </w:p>
  </w:endnote>
  <w:endnote w:type="continuationSeparator" w:id="0">
    <w:p w:rsidR="00A44894" w:rsidRDefault="00A44894" w:rsidP="00112D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altName w:val="Segoe UI"/>
    <w:charset w:val="CC"/>
    <w:family w:val="swiss"/>
    <w:pitch w:val="variable"/>
    <w:sig w:usb0="E0002A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43923"/>
      <w:docPartObj>
        <w:docPartGallery w:val="Page Numbers (Bottom of Page)"/>
        <w:docPartUnique/>
      </w:docPartObj>
    </w:sdtPr>
    <w:sdtContent>
      <w:sdt>
        <w:sdtPr>
          <w:id w:val="7441091"/>
          <w:docPartObj>
            <w:docPartGallery w:val="Page Numbers (Top of Page)"/>
            <w:docPartUnique/>
          </w:docPartObj>
        </w:sdtPr>
        <w:sdtContent>
          <w:p w:rsidR="00AA5D8C" w:rsidRDefault="00AA5D8C">
            <w:pPr>
              <w:pStyle w:val="a7"/>
              <w:jc w:val="right"/>
            </w:pPr>
            <w:r>
              <w:t xml:space="preserve">Страница </w:t>
            </w:r>
            <w:r w:rsidR="00C82C44">
              <w:rPr>
                <w:b/>
                <w:sz w:val="24"/>
                <w:szCs w:val="24"/>
              </w:rPr>
              <w:fldChar w:fldCharType="begin"/>
            </w:r>
            <w:r>
              <w:rPr>
                <w:b/>
              </w:rPr>
              <w:instrText>PAGE</w:instrText>
            </w:r>
            <w:r w:rsidR="00C82C44">
              <w:rPr>
                <w:b/>
                <w:sz w:val="24"/>
                <w:szCs w:val="24"/>
              </w:rPr>
              <w:fldChar w:fldCharType="separate"/>
            </w:r>
            <w:r w:rsidR="00B843A4">
              <w:rPr>
                <w:b/>
                <w:noProof/>
              </w:rPr>
              <w:t>31</w:t>
            </w:r>
            <w:r w:rsidR="00C82C44">
              <w:rPr>
                <w:b/>
                <w:sz w:val="24"/>
                <w:szCs w:val="24"/>
              </w:rPr>
              <w:fldChar w:fldCharType="end"/>
            </w:r>
            <w:r>
              <w:t xml:space="preserve"> от </w:t>
            </w:r>
            <w:r w:rsidR="00C82C44">
              <w:rPr>
                <w:b/>
                <w:sz w:val="24"/>
                <w:szCs w:val="24"/>
              </w:rPr>
              <w:fldChar w:fldCharType="begin"/>
            </w:r>
            <w:r>
              <w:rPr>
                <w:b/>
              </w:rPr>
              <w:instrText>NUMPAGES</w:instrText>
            </w:r>
            <w:r w:rsidR="00C82C44">
              <w:rPr>
                <w:b/>
                <w:sz w:val="24"/>
                <w:szCs w:val="24"/>
              </w:rPr>
              <w:fldChar w:fldCharType="separate"/>
            </w:r>
            <w:r w:rsidR="00B843A4">
              <w:rPr>
                <w:b/>
                <w:noProof/>
              </w:rPr>
              <w:t>31</w:t>
            </w:r>
            <w:r w:rsidR="00C82C44">
              <w:rPr>
                <w:b/>
                <w:sz w:val="24"/>
                <w:szCs w:val="24"/>
              </w:rPr>
              <w:fldChar w:fldCharType="end"/>
            </w:r>
          </w:p>
        </w:sdtContent>
      </w:sdt>
    </w:sdtContent>
  </w:sdt>
  <w:p w:rsidR="00AA5D8C" w:rsidRDefault="00AA5D8C" w:rsidP="00112D5D">
    <w:pPr>
      <w:pStyle w:val="a7"/>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894" w:rsidRDefault="00A44894" w:rsidP="00112D5D">
      <w:pPr>
        <w:spacing w:after="0" w:line="240" w:lineRule="auto"/>
      </w:pPr>
      <w:r>
        <w:separator/>
      </w:r>
    </w:p>
  </w:footnote>
  <w:footnote w:type="continuationSeparator" w:id="0">
    <w:p w:rsidR="00A44894" w:rsidRDefault="00A44894" w:rsidP="00112D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8C" w:rsidRDefault="00AA5D8C">
    <w:pPr>
      <w:pStyle w:val="a5"/>
    </w:pPr>
    <w:r w:rsidRPr="00112D5D">
      <w:rPr>
        <w:noProof/>
      </w:rPr>
      <w:drawing>
        <wp:inline distT="0" distB="0" distL="0" distR="0">
          <wp:extent cx="6105525" cy="1113234"/>
          <wp:effectExtent l="0" t="0" r="0" b="0"/>
          <wp:docPr id="8" name="Картина 8" descr="zaglavna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glavna logo1"/>
                  <pic:cNvPicPr>
                    <a:picLocks noChangeAspect="1" noChangeArrowheads="1"/>
                  </pic:cNvPicPr>
                </pic:nvPicPr>
                <pic:blipFill>
                  <a:blip r:embed="rId1"/>
                  <a:srcRect/>
                  <a:stretch>
                    <a:fillRect/>
                  </a:stretch>
                </pic:blipFill>
                <pic:spPr bwMode="auto">
                  <a:xfrm>
                    <a:off x="0" y="0"/>
                    <a:ext cx="6103507" cy="1112866"/>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8C" w:rsidRPr="000E2012" w:rsidRDefault="00AA5D8C" w:rsidP="000E2012">
    <w:pPr>
      <w:tabs>
        <w:tab w:val="center" w:pos="4536"/>
        <w:tab w:val="right" w:pos="9072"/>
      </w:tabs>
      <w:spacing w:after="0" w:line="240" w:lineRule="auto"/>
      <w:jc w:val="center"/>
      <w:rPr>
        <w:rFonts w:ascii="Calibri" w:eastAsia="Calibri" w:hAnsi="Calibri" w:cs="Times New Roman"/>
        <w:noProof/>
      </w:rPr>
    </w:pPr>
    <w:r>
      <w:rPr>
        <w:rFonts w:ascii="Calibri" w:eastAsia="Calibri" w:hAnsi="Calibri" w:cs="Times New Roman"/>
        <w:noProof/>
      </w:rPr>
      <w:drawing>
        <wp:anchor distT="0" distB="0" distL="114300" distR="114300" simplePos="0" relativeHeight="251659264" behindDoc="0" locked="0" layoutInCell="1" allowOverlap="1">
          <wp:simplePos x="0" y="0"/>
          <wp:positionH relativeFrom="column">
            <wp:posOffset>2638425</wp:posOffset>
          </wp:positionH>
          <wp:positionV relativeFrom="paragraph">
            <wp:posOffset>-236855</wp:posOffset>
          </wp:positionV>
          <wp:extent cx="590550" cy="904875"/>
          <wp:effectExtent l="0" t="0" r="0" b="9525"/>
          <wp:wrapNone/>
          <wp:docPr id="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 cy="904875"/>
                  </a:xfrm>
                  <a:prstGeom prst="rect">
                    <a:avLst/>
                  </a:prstGeom>
                  <a:noFill/>
                  <a:ln>
                    <a:noFill/>
                  </a:ln>
                </pic:spPr>
              </pic:pic>
            </a:graphicData>
          </a:graphic>
        </wp:anchor>
      </w:drawing>
    </w:r>
    <w:r w:rsidRPr="000E2012">
      <w:rPr>
        <w:rFonts w:ascii="Calibri" w:eastAsia="Calibri" w:hAnsi="Calibri" w:cs="Times New Roman"/>
        <w:noProof/>
      </w:rPr>
      <w:t xml:space="preserve">    </w:t>
    </w:r>
    <w:r>
      <w:rPr>
        <w:rFonts w:ascii="Calibri" w:eastAsia="Calibri" w:hAnsi="Calibri" w:cs="Times New Roman"/>
        <w:noProof/>
      </w:rPr>
      <w:drawing>
        <wp:inline distT="0" distB="0" distL="0" distR="0">
          <wp:extent cx="866775" cy="581025"/>
          <wp:effectExtent l="0" t="0" r="9525" b="9525"/>
          <wp:docPr id="1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581025"/>
                  </a:xfrm>
                  <a:prstGeom prst="rect">
                    <a:avLst/>
                  </a:prstGeom>
                  <a:noFill/>
                  <a:ln>
                    <a:noFill/>
                  </a:ln>
                </pic:spPr>
              </pic:pic>
            </a:graphicData>
          </a:graphic>
        </wp:inline>
      </w:drawing>
    </w:r>
    <w:r w:rsidRPr="000E2012">
      <w:rPr>
        <w:rFonts w:ascii="Calibri" w:eastAsia="Calibri" w:hAnsi="Calibri" w:cs="Times New Roman"/>
        <w:noProof/>
      </w:rPr>
      <w:t xml:space="preserve">    </w:t>
    </w:r>
    <w:r w:rsidRPr="000E2012">
      <w:rPr>
        <w:rFonts w:ascii="Calibri" w:eastAsia="Calibri" w:hAnsi="Calibri" w:cs="Times New Roman"/>
        <w:noProof/>
        <w:lang w:val="en-US"/>
      </w:rPr>
      <w:t xml:space="preserve">   </w:t>
    </w:r>
    <w:r w:rsidRPr="000E2012">
      <w:rPr>
        <w:rFonts w:ascii="Calibri" w:eastAsia="Calibri" w:hAnsi="Calibri" w:cs="Times New Roman"/>
        <w:noProof/>
      </w:rPr>
      <w:t xml:space="preserve">  </w:t>
    </w:r>
    <w:r w:rsidRPr="000E2012">
      <w:rPr>
        <w:rFonts w:ascii="Calibri" w:eastAsia="Calibri" w:hAnsi="Calibri" w:cs="Times New Roman"/>
        <w:noProof/>
        <w:lang w:val="en-US"/>
      </w:rPr>
      <w:t xml:space="preserve">      </w:t>
    </w:r>
    <w:r>
      <w:rPr>
        <w:rFonts w:ascii="Calibri" w:eastAsia="Calibri" w:hAnsi="Calibri" w:cs="Times New Roman"/>
        <w:noProof/>
      </w:rPr>
      <w:drawing>
        <wp:inline distT="0" distB="0" distL="0" distR="0">
          <wp:extent cx="628650" cy="590550"/>
          <wp:effectExtent l="0" t="0" r="0" b="0"/>
          <wp:docPr id="11" name="Picture 39" descr="Описание: L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4" descr="Описание: Leader_logo"/>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650" cy="590550"/>
                  </a:xfrm>
                  <a:prstGeom prst="rect">
                    <a:avLst/>
                  </a:prstGeom>
                  <a:noFill/>
                  <a:ln>
                    <a:noFill/>
                  </a:ln>
                </pic:spPr>
              </pic:pic>
            </a:graphicData>
          </a:graphic>
        </wp:inline>
      </w:drawing>
    </w:r>
    <w:r w:rsidRPr="000E2012">
      <w:rPr>
        <w:rFonts w:ascii="Calibri" w:eastAsia="Calibri" w:hAnsi="Calibri" w:cs="Times New Roman"/>
        <w:noProof/>
      </w:rPr>
      <w:t xml:space="preserve">           </w:t>
    </w:r>
    <w:r w:rsidRPr="000E2012">
      <w:rPr>
        <w:rFonts w:ascii="Calibri" w:eastAsia="Calibri" w:hAnsi="Calibri" w:cs="Times New Roman"/>
        <w:noProof/>
        <w:lang w:val="en-US"/>
      </w:rPr>
      <w:t xml:space="preserve">                     </w:t>
    </w:r>
    <w:r w:rsidRPr="000E2012">
      <w:rPr>
        <w:rFonts w:ascii="Calibri" w:eastAsia="Calibri" w:hAnsi="Calibri" w:cs="Times New Roman"/>
        <w:noProof/>
      </w:rPr>
      <w:t xml:space="preserve">   </w:t>
    </w:r>
    <w:r>
      <w:rPr>
        <w:rFonts w:ascii="Calibri" w:eastAsia="Calibri" w:hAnsi="Calibri" w:cs="Times New Roman"/>
        <w:noProof/>
      </w:rPr>
      <w:drawing>
        <wp:inline distT="0" distB="0" distL="0" distR="0">
          <wp:extent cx="1800225" cy="647700"/>
          <wp:effectExtent l="0" t="0" r="9525" b="0"/>
          <wp:docPr id="1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225" cy="647700"/>
                  </a:xfrm>
                  <a:prstGeom prst="rect">
                    <a:avLst/>
                  </a:prstGeom>
                  <a:noFill/>
                  <a:ln>
                    <a:noFill/>
                  </a:ln>
                </pic:spPr>
              </pic:pic>
            </a:graphicData>
          </a:graphic>
        </wp:inline>
      </w:drawing>
    </w:r>
    <w:r w:rsidRPr="000E2012">
      <w:rPr>
        <w:rFonts w:ascii="Calibri" w:eastAsia="Calibri" w:hAnsi="Calibri" w:cs="Times New Roman"/>
        <w:noProof/>
      </w:rPr>
      <w:t xml:space="preserve">   </w:t>
    </w:r>
    <w:r>
      <w:rPr>
        <w:rFonts w:ascii="Calibri" w:eastAsia="Calibri" w:hAnsi="Calibri" w:cs="Times New Roman"/>
        <w:noProof/>
      </w:rPr>
      <w:drawing>
        <wp:inline distT="0" distB="0" distL="0" distR="0">
          <wp:extent cx="809625" cy="542925"/>
          <wp:effectExtent l="0" t="0" r="9525" b="9525"/>
          <wp:docPr id="1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9625" cy="542925"/>
                  </a:xfrm>
                  <a:prstGeom prst="rect">
                    <a:avLst/>
                  </a:prstGeom>
                  <a:noFill/>
                  <a:ln>
                    <a:noFill/>
                  </a:ln>
                </pic:spPr>
              </pic:pic>
            </a:graphicData>
          </a:graphic>
        </wp:inline>
      </w:drawing>
    </w:r>
  </w:p>
  <w:p w:rsidR="00AA5D8C" w:rsidRPr="000E2012" w:rsidRDefault="00AA5D8C" w:rsidP="000E2012">
    <w:pPr>
      <w:tabs>
        <w:tab w:val="center" w:pos="4536"/>
        <w:tab w:val="right" w:pos="9072"/>
      </w:tabs>
      <w:spacing w:after="0" w:line="240" w:lineRule="auto"/>
      <w:rPr>
        <w:rFonts w:ascii="Calibri" w:eastAsia="Calibri" w:hAnsi="Calibri" w:cs="Times New Roman"/>
        <w:noProof/>
        <w:sz w:val="16"/>
        <w:szCs w:val="16"/>
      </w:rPr>
    </w:pPr>
    <w:r w:rsidRPr="000E2012">
      <w:rPr>
        <w:rFonts w:ascii="Calibri" w:eastAsia="Calibri" w:hAnsi="Calibri" w:cs="Times New Roman"/>
        <w:noProof/>
        <w:sz w:val="16"/>
        <w:szCs w:val="16"/>
      </w:rPr>
      <w:t xml:space="preserve">             </w:t>
    </w:r>
    <w:r>
      <w:rPr>
        <w:rFonts w:ascii="Calibri" w:eastAsia="Calibri" w:hAnsi="Calibri" w:cs="Times New Roman"/>
        <w:noProof/>
        <w:sz w:val="16"/>
        <w:szCs w:val="16"/>
      </w:rPr>
      <w:t xml:space="preserve">     </w:t>
    </w:r>
    <w:r w:rsidRPr="000E2012">
      <w:rPr>
        <w:rFonts w:ascii="Calibri" w:eastAsia="Calibri" w:hAnsi="Calibri" w:cs="Times New Roman"/>
        <w:noProof/>
        <w:sz w:val="16"/>
        <w:szCs w:val="16"/>
      </w:rPr>
      <w:t xml:space="preserve"> ЕВРОПЕЙСКИ СЪЮЗ</w:t>
    </w:r>
  </w:p>
  <w:p w:rsidR="00AA5D8C" w:rsidRPr="000E2012" w:rsidRDefault="00AA5D8C" w:rsidP="000E2012">
    <w:pPr>
      <w:tabs>
        <w:tab w:val="left" w:pos="-720"/>
        <w:tab w:val="left" w:pos="567"/>
      </w:tabs>
      <w:suppressAutoHyphens/>
      <w:spacing w:after="0" w:line="240" w:lineRule="auto"/>
      <w:ind w:left="-180"/>
      <w:jc w:val="center"/>
      <w:rPr>
        <w:rFonts w:ascii="Arial" w:eastAsia="Calibri" w:hAnsi="Arial" w:cs="Arial"/>
        <w:b/>
        <w:sz w:val="20"/>
        <w:szCs w:val="20"/>
        <w:lang w:eastAsia="en-US"/>
      </w:rPr>
    </w:pPr>
    <w:r w:rsidRPr="000E2012">
      <w:rPr>
        <w:rFonts w:ascii="Arial" w:eastAsia="Times New Roman" w:hAnsi="Arial" w:cs="Arial"/>
        <w:b/>
        <w:snapToGrid w:val="0"/>
        <w:sz w:val="20"/>
        <w:szCs w:val="20"/>
        <w:lang w:val="ru-RU" w:eastAsia="en-US"/>
      </w:rPr>
      <w:t xml:space="preserve">ЕВРОПЕЙСКИ </w:t>
    </w:r>
    <w:r w:rsidRPr="000E2012">
      <w:rPr>
        <w:rFonts w:ascii="Arial" w:eastAsia="Times New Roman" w:hAnsi="Arial" w:cs="Arial"/>
        <w:b/>
        <w:snapToGrid w:val="0"/>
        <w:sz w:val="20"/>
        <w:szCs w:val="20"/>
        <w:lang w:eastAsia="en-US"/>
      </w:rPr>
      <w:t>СТРУКТУРНИ И ИНВЕСТИЦИОННИ ФОНДОВЕ</w:t>
    </w:r>
  </w:p>
  <w:p w:rsidR="00AA5D8C" w:rsidRPr="000E2012" w:rsidRDefault="00AA5D8C" w:rsidP="000E2012">
    <w:pPr>
      <w:tabs>
        <w:tab w:val="center" w:pos="4536"/>
        <w:tab w:val="right" w:pos="9072"/>
      </w:tabs>
      <w:spacing w:after="0" w:line="240" w:lineRule="auto"/>
      <w:jc w:val="center"/>
      <w:rPr>
        <w:rFonts w:ascii="Arial" w:eastAsia="Calibri" w:hAnsi="Arial" w:cs="Arial"/>
        <w:sz w:val="28"/>
        <w:szCs w:val="28"/>
        <w:lang w:val="en-US" w:eastAsia="en-US"/>
      </w:rPr>
    </w:pPr>
    <w:r w:rsidRPr="000E2012">
      <w:rPr>
        <w:rFonts w:ascii="Arial" w:eastAsia="Calibri" w:hAnsi="Arial" w:cs="Arial"/>
        <w:b/>
        <w:sz w:val="28"/>
        <w:szCs w:val="28"/>
        <w:lang w:eastAsia="en-US"/>
      </w:rPr>
      <w:t>МИГ „ГЛАВИНИЦА-СИТОВО КРАЙДУНАВСКА ДОБРУДЖА“</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8C" w:rsidRDefault="00AA5D8C">
    <w:pPr>
      <w:pStyle w:val="a5"/>
    </w:pPr>
    <w:r w:rsidRPr="00112D5D">
      <w:rPr>
        <w:noProof/>
      </w:rPr>
      <w:drawing>
        <wp:inline distT="0" distB="0" distL="0" distR="0">
          <wp:extent cx="5760720" cy="1112866"/>
          <wp:effectExtent l="19050" t="0" r="0" b="0"/>
          <wp:docPr id="4" name="Картина 1" descr="zaglavna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glavna logo1"/>
                  <pic:cNvPicPr>
                    <a:picLocks noChangeAspect="1" noChangeArrowheads="1"/>
                  </pic:cNvPicPr>
                </pic:nvPicPr>
                <pic:blipFill>
                  <a:blip r:embed="rId1"/>
                  <a:srcRect/>
                  <a:stretch>
                    <a:fillRect/>
                  </a:stretch>
                </pic:blipFill>
                <pic:spPr bwMode="auto">
                  <a:xfrm>
                    <a:off x="0" y="0"/>
                    <a:ext cx="5760720" cy="1112866"/>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3406B"/>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9A6761"/>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D7E59AF"/>
    <w:multiLevelType w:val="hybridMultilevel"/>
    <w:tmpl w:val="DF8A6110"/>
    <w:lvl w:ilvl="0" w:tplc="2EA00DAA">
      <w:start w:val="1"/>
      <w:numFmt w:val="decimal"/>
      <w:lvlText w:val="%1."/>
      <w:lvlJc w:val="left"/>
      <w:pPr>
        <w:ind w:left="107" w:hanging="283"/>
      </w:pPr>
      <w:rPr>
        <w:rFonts w:ascii="Times New Roman" w:eastAsia="Times New Roman" w:hAnsi="Times New Roman" w:cs="Times New Roman" w:hint="default"/>
        <w:b/>
        <w:spacing w:val="-26"/>
        <w:w w:val="100"/>
        <w:sz w:val="24"/>
        <w:szCs w:val="24"/>
        <w:lang w:val="bg-BG" w:eastAsia="bg-BG" w:bidi="bg-BG"/>
      </w:rPr>
    </w:lvl>
    <w:lvl w:ilvl="1" w:tplc="F64091DE">
      <w:numFmt w:val="bullet"/>
      <w:lvlText w:val="•"/>
      <w:lvlJc w:val="left"/>
      <w:pPr>
        <w:ind w:left="1140" w:hanging="283"/>
      </w:pPr>
      <w:rPr>
        <w:rFonts w:hint="default"/>
        <w:lang w:val="bg-BG" w:eastAsia="bg-BG" w:bidi="bg-BG"/>
      </w:rPr>
    </w:lvl>
    <w:lvl w:ilvl="2" w:tplc="5E94E94A">
      <w:numFmt w:val="bullet"/>
      <w:lvlText w:val="•"/>
      <w:lvlJc w:val="left"/>
      <w:pPr>
        <w:ind w:left="2180" w:hanging="283"/>
      </w:pPr>
      <w:rPr>
        <w:rFonts w:hint="default"/>
        <w:lang w:val="bg-BG" w:eastAsia="bg-BG" w:bidi="bg-BG"/>
      </w:rPr>
    </w:lvl>
    <w:lvl w:ilvl="3" w:tplc="396A0CD6">
      <w:numFmt w:val="bullet"/>
      <w:lvlText w:val="•"/>
      <w:lvlJc w:val="left"/>
      <w:pPr>
        <w:ind w:left="3220" w:hanging="283"/>
      </w:pPr>
      <w:rPr>
        <w:rFonts w:hint="default"/>
        <w:lang w:val="bg-BG" w:eastAsia="bg-BG" w:bidi="bg-BG"/>
      </w:rPr>
    </w:lvl>
    <w:lvl w:ilvl="4" w:tplc="D6E6F0B0">
      <w:numFmt w:val="bullet"/>
      <w:lvlText w:val="•"/>
      <w:lvlJc w:val="left"/>
      <w:pPr>
        <w:ind w:left="4260" w:hanging="283"/>
      </w:pPr>
      <w:rPr>
        <w:rFonts w:hint="default"/>
        <w:lang w:val="bg-BG" w:eastAsia="bg-BG" w:bidi="bg-BG"/>
      </w:rPr>
    </w:lvl>
    <w:lvl w:ilvl="5" w:tplc="41FE35F4">
      <w:numFmt w:val="bullet"/>
      <w:lvlText w:val="•"/>
      <w:lvlJc w:val="left"/>
      <w:pPr>
        <w:ind w:left="5301" w:hanging="283"/>
      </w:pPr>
      <w:rPr>
        <w:rFonts w:hint="default"/>
        <w:lang w:val="bg-BG" w:eastAsia="bg-BG" w:bidi="bg-BG"/>
      </w:rPr>
    </w:lvl>
    <w:lvl w:ilvl="6" w:tplc="5D3050C6">
      <w:numFmt w:val="bullet"/>
      <w:lvlText w:val="•"/>
      <w:lvlJc w:val="left"/>
      <w:pPr>
        <w:ind w:left="6341" w:hanging="283"/>
      </w:pPr>
      <w:rPr>
        <w:rFonts w:hint="default"/>
        <w:lang w:val="bg-BG" w:eastAsia="bg-BG" w:bidi="bg-BG"/>
      </w:rPr>
    </w:lvl>
    <w:lvl w:ilvl="7" w:tplc="2F8C9262">
      <w:numFmt w:val="bullet"/>
      <w:lvlText w:val="•"/>
      <w:lvlJc w:val="left"/>
      <w:pPr>
        <w:ind w:left="7381" w:hanging="283"/>
      </w:pPr>
      <w:rPr>
        <w:rFonts w:hint="default"/>
        <w:lang w:val="bg-BG" w:eastAsia="bg-BG" w:bidi="bg-BG"/>
      </w:rPr>
    </w:lvl>
    <w:lvl w:ilvl="8" w:tplc="4E90685E">
      <w:numFmt w:val="bullet"/>
      <w:lvlText w:val="•"/>
      <w:lvlJc w:val="left"/>
      <w:pPr>
        <w:ind w:left="8421" w:hanging="283"/>
      </w:pPr>
      <w:rPr>
        <w:rFonts w:hint="default"/>
        <w:lang w:val="bg-BG" w:eastAsia="bg-BG" w:bidi="bg-BG"/>
      </w:rPr>
    </w:lvl>
  </w:abstractNum>
  <w:abstractNum w:abstractNumId="3">
    <w:nsid w:val="132D49FF"/>
    <w:multiLevelType w:val="multilevel"/>
    <w:tmpl w:val="5F9419A4"/>
    <w:lvl w:ilvl="0">
      <w:start w:val="1"/>
      <w:numFmt w:val="decimal"/>
      <w:lvlText w:val="%1."/>
      <w:lvlJc w:val="left"/>
      <w:pPr>
        <w:ind w:left="500" w:hanging="240"/>
      </w:pPr>
      <w:rPr>
        <w:rFonts w:ascii="Times New Roman" w:eastAsia="Times New Roman" w:hAnsi="Times New Roman" w:cs="Times New Roman" w:hint="default"/>
        <w:spacing w:val="-2"/>
        <w:w w:val="100"/>
        <w:sz w:val="24"/>
        <w:szCs w:val="24"/>
        <w:lang w:val="bg-BG" w:eastAsia="bg-BG" w:bidi="bg-BG"/>
      </w:rPr>
    </w:lvl>
    <w:lvl w:ilvl="1">
      <w:start w:val="1"/>
      <w:numFmt w:val="upperRoman"/>
      <w:lvlText w:val="%2."/>
      <w:lvlJc w:val="left"/>
      <w:pPr>
        <w:ind w:left="968" w:hanging="349"/>
      </w:pPr>
      <w:rPr>
        <w:rFonts w:ascii="Times New Roman" w:eastAsia="Times New Roman" w:hAnsi="Times New Roman" w:cs="Times New Roman" w:hint="default"/>
        <w:b/>
        <w:bCs/>
        <w:w w:val="99"/>
        <w:sz w:val="24"/>
        <w:szCs w:val="24"/>
        <w:lang w:val="bg-BG" w:eastAsia="bg-BG" w:bidi="bg-BG"/>
      </w:rPr>
    </w:lvl>
    <w:lvl w:ilvl="2">
      <w:start w:val="1"/>
      <w:numFmt w:val="decimal"/>
      <w:lvlText w:val="%3."/>
      <w:lvlJc w:val="left"/>
      <w:pPr>
        <w:ind w:left="1676" w:hanging="564"/>
        <w:jc w:val="right"/>
      </w:pPr>
      <w:rPr>
        <w:rFonts w:ascii="Times New Roman" w:eastAsia="Times New Roman" w:hAnsi="Times New Roman" w:cs="Times New Roman" w:hint="default"/>
        <w:b/>
        <w:bCs/>
        <w:spacing w:val="-3"/>
        <w:w w:val="100"/>
        <w:sz w:val="24"/>
        <w:szCs w:val="24"/>
        <w:lang w:val="bg-BG" w:eastAsia="bg-BG" w:bidi="bg-BG"/>
      </w:rPr>
    </w:lvl>
    <w:lvl w:ilvl="3">
      <w:start w:val="1"/>
      <w:numFmt w:val="decimal"/>
      <w:lvlText w:val="%3.%4"/>
      <w:lvlJc w:val="left"/>
      <w:pPr>
        <w:ind w:left="1712" w:hanging="600"/>
      </w:pPr>
      <w:rPr>
        <w:rFonts w:ascii="Times New Roman" w:eastAsia="Times New Roman" w:hAnsi="Times New Roman" w:cs="Times New Roman" w:hint="default"/>
        <w:b/>
        <w:bCs/>
        <w:spacing w:val="-2"/>
        <w:w w:val="100"/>
        <w:sz w:val="24"/>
        <w:szCs w:val="24"/>
        <w:lang w:val="bg-BG" w:eastAsia="bg-BG" w:bidi="bg-BG"/>
      </w:rPr>
    </w:lvl>
    <w:lvl w:ilvl="4">
      <w:numFmt w:val="bullet"/>
      <w:lvlText w:val="•"/>
      <w:lvlJc w:val="left"/>
      <w:pPr>
        <w:ind w:left="3057" w:hanging="600"/>
      </w:pPr>
      <w:rPr>
        <w:rFonts w:hint="default"/>
        <w:lang w:val="bg-BG" w:eastAsia="bg-BG" w:bidi="bg-BG"/>
      </w:rPr>
    </w:lvl>
    <w:lvl w:ilvl="5">
      <w:numFmt w:val="bullet"/>
      <w:lvlText w:val="•"/>
      <w:lvlJc w:val="left"/>
      <w:pPr>
        <w:ind w:left="4394" w:hanging="600"/>
      </w:pPr>
      <w:rPr>
        <w:rFonts w:hint="default"/>
        <w:lang w:val="bg-BG" w:eastAsia="bg-BG" w:bidi="bg-BG"/>
      </w:rPr>
    </w:lvl>
    <w:lvl w:ilvl="6">
      <w:numFmt w:val="bullet"/>
      <w:lvlText w:val="•"/>
      <w:lvlJc w:val="left"/>
      <w:pPr>
        <w:ind w:left="5731" w:hanging="600"/>
      </w:pPr>
      <w:rPr>
        <w:rFonts w:hint="default"/>
        <w:lang w:val="bg-BG" w:eastAsia="bg-BG" w:bidi="bg-BG"/>
      </w:rPr>
    </w:lvl>
    <w:lvl w:ilvl="7">
      <w:numFmt w:val="bullet"/>
      <w:lvlText w:val="•"/>
      <w:lvlJc w:val="left"/>
      <w:pPr>
        <w:ind w:left="7068" w:hanging="600"/>
      </w:pPr>
      <w:rPr>
        <w:rFonts w:hint="default"/>
        <w:lang w:val="bg-BG" w:eastAsia="bg-BG" w:bidi="bg-BG"/>
      </w:rPr>
    </w:lvl>
    <w:lvl w:ilvl="8">
      <w:numFmt w:val="bullet"/>
      <w:lvlText w:val="•"/>
      <w:lvlJc w:val="left"/>
      <w:pPr>
        <w:ind w:left="8405" w:hanging="600"/>
      </w:pPr>
      <w:rPr>
        <w:rFonts w:hint="default"/>
        <w:lang w:val="bg-BG" w:eastAsia="bg-BG" w:bidi="bg-BG"/>
      </w:rPr>
    </w:lvl>
  </w:abstractNum>
  <w:abstractNum w:abstractNumId="4">
    <w:nsid w:val="13B42103"/>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9B85AB4"/>
    <w:multiLevelType w:val="hybridMultilevel"/>
    <w:tmpl w:val="3C76D6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D0B54EB"/>
    <w:multiLevelType w:val="hybridMultilevel"/>
    <w:tmpl w:val="216EFF3C"/>
    <w:lvl w:ilvl="0" w:tplc="692092DA">
      <w:numFmt w:val="bullet"/>
      <w:lvlText w:val=""/>
      <w:lvlJc w:val="left"/>
      <w:pPr>
        <w:ind w:left="283" w:hanging="546"/>
      </w:pPr>
      <w:rPr>
        <w:rFonts w:ascii="Symbol" w:eastAsia="Symbol" w:hAnsi="Symbol" w:cs="Symbol" w:hint="default"/>
        <w:w w:val="100"/>
        <w:sz w:val="24"/>
        <w:szCs w:val="24"/>
        <w:lang w:val="bg-BG" w:eastAsia="bg-BG" w:bidi="bg-BG"/>
      </w:rPr>
    </w:lvl>
    <w:lvl w:ilvl="1" w:tplc="196A6AFE">
      <w:numFmt w:val="bullet"/>
      <w:lvlText w:val="•"/>
      <w:lvlJc w:val="left"/>
      <w:pPr>
        <w:ind w:left="1302" w:hanging="546"/>
      </w:pPr>
      <w:rPr>
        <w:rFonts w:hint="default"/>
        <w:lang w:val="bg-BG" w:eastAsia="bg-BG" w:bidi="bg-BG"/>
      </w:rPr>
    </w:lvl>
    <w:lvl w:ilvl="2" w:tplc="2C9CDCA0">
      <w:numFmt w:val="bullet"/>
      <w:lvlText w:val="•"/>
      <w:lvlJc w:val="left"/>
      <w:pPr>
        <w:ind w:left="2324" w:hanging="546"/>
      </w:pPr>
      <w:rPr>
        <w:rFonts w:hint="default"/>
        <w:lang w:val="bg-BG" w:eastAsia="bg-BG" w:bidi="bg-BG"/>
      </w:rPr>
    </w:lvl>
    <w:lvl w:ilvl="3" w:tplc="A6D008C6">
      <w:numFmt w:val="bullet"/>
      <w:lvlText w:val="•"/>
      <w:lvlJc w:val="left"/>
      <w:pPr>
        <w:ind w:left="3346" w:hanging="546"/>
      </w:pPr>
      <w:rPr>
        <w:rFonts w:hint="default"/>
        <w:lang w:val="bg-BG" w:eastAsia="bg-BG" w:bidi="bg-BG"/>
      </w:rPr>
    </w:lvl>
    <w:lvl w:ilvl="4" w:tplc="E1448E40">
      <w:numFmt w:val="bullet"/>
      <w:lvlText w:val="•"/>
      <w:lvlJc w:val="left"/>
      <w:pPr>
        <w:ind w:left="4368" w:hanging="546"/>
      </w:pPr>
      <w:rPr>
        <w:rFonts w:hint="default"/>
        <w:lang w:val="bg-BG" w:eastAsia="bg-BG" w:bidi="bg-BG"/>
      </w:rPr>
    </w:lvl>
    <w:lvl w:ilvl="5" w:tplc="9B98B89E">
      <w:numFmt w:val="bullet"/>
      <w:lvlText w:val="•"/>
      <w:lvlJc w:val="left"/>
      <w:pPr>
        <w:ind w:left="5391" w:hanging="546"/>
      </w:pPr>
      <w:rPr>
        <w:rFonts w:hint="default"/>
        <w:lang w:val="bg-BG" w:eastAsia="bg-BG" w:bidi="bg-BG"/>
      </w:rPr>
    </w:lvl>
    <w:lvl w:ilvl="6" w:tplc="072C5C0A">
      <w:numFmt w:val="bullet"/>
      <w:lvlText w:val="•"/>
      <w:lvlJc w:val="left"/>
      <w:pPr>
        <w:ind w:left="6413" w:hanging="546"/>
      </w:pPr>
      <w:rPr>
        <w:rFonts w:hint="default"/>
        <w:lang w:val="bg-BG" w:eastAsia="bg-BG" w:bidi="bg-BG"/>
      </w:rPr>
    </w:lvl>
    <w:lvl w:ilvl="7" w:tplc="4C5E29A6">
      <w:numFmt w:val="bullet"/>
      <w:lvlText w:val="•"/>
      <w:lvlJc w:val="left"/>
      <w:pPr>
        <w:ind w:left="7435" w:hanging="546"/>
      </w:pPr>
      <w:rPr>
        <w:rFonts w:hint="default"/>
        <w:lang w:val="bg-BG" w:eastAsia="bg-BG" w:bidi="bg-BG"/>
      </w:rPr>
    </w:lvl>
    <w:lvl w:ilvl="8" w:tplc="527E1944">
      <w:numFmt w:val="bullet"/>
      <w:lvlText w:val="•"/>
      <w:lvlJc w:val="left"/>
      <w:pPr>
        <w:ind w:left="8457" w:hanging="546"/>
      </w:pPr>
      <w:rPr>
        <w:rFonts w:hint="default"/>
        <w:lang w:val="bg-BG" w:eastAsia="bg-BG" w:bidi="bg-BG"/>
      </w:rPr>
    </w:lvl>
  </w:abstractNum>
  <w:abstractNum w:abstractNumId="7">
    <w:nsid w:val="2675158D"/>
    <w:multiLevelType w:val="hybridMultilevel"/>
    <w:tmpl w:val="6AACE242"/>
    <w:lvl w:ilvl="0" w:tplc="B978CFC6">
      <w:start w:val="7"/>
      <w:numFmt w:val="decimal"/>
      <w:lvlText w:val="%1."/>
      <w:lvlJc w:val="left"/>
      <w:pPr>
        <w:ind w:left="720" w:hanging="360"/>
      </w:pPr>
      <w:rPr>
        <w:rFonts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2A2B72BB"/>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E4126CA"/>
    <w:multiLevelType w:val="hybridMultilevel"/>
    <w:tmpl w:val="38A80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BC5277"/>
    <w:multiLevelType w:val="hybridMultilevel"/>
    <w:tmpl w:val="3A8679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4485A04"/>
    <w:multiLevelType w:val="multilevel"/>
    <w:tmpl w:val="7CAEC0C2"/>
    <w:lvl w:ilvl="0">
      <w:start w:val="15"/>
      <w:numFmt w:val="decimal"/>
      <w:lvlText w:val="%1."/>
      <w:lvlJc w:val="left"/>
      <w:pPr>
        <w:ind w:left="795" w:hanging="435"/>
      </w:pPr>
      <w:rPr>
        <w:rFonts w:hint="default"/>
      </w:rPr>
    </w:lvl>
    <w:lvl w:ilvl="1">
      <w:start w:val="2"/>
      <w:numFmt w:val="decimal"/>
      <w:isLgl/>
      <w:lvlText w:val="%1.%2."/>
      <w:lvlJc w:val="left"/>
      <w:pPr>
        <w:ind w:left="1275" w:hanging="480"/>
      </w:pPr>
      <w:rPr>
        <w:rFonts w:hint="default"/>
      </w:rPr>
    </w:lvl>
    <w:lvl w:ilvl="2">
      <w:start w:val="1"/>
      <w:numFmt w:val="decimal"/>
      <w:isLgl/>
      <w:lvlText w:val="%1.%2.%3."/>
      <w:lvlJc w:val="left"/>
      <w:pPr>
        <w:ind w:left="1950" w:hanging="720"/>
      </w:pPr>
      <w:rPr>
        <w:rFonts w:hint="default"/>
      </w:rPr>
    </w:lvl>
    <w:lvl w:ilvl="3">
      <w:start w:val="1"/>
      <w:numFmt w:val="decimal"/>
      <w:isLgl/>
      <w:lvlText w:val="%1.%2.%3.%4."/>
      <w:lvlJc w:val="left"/>
      <w:pPr>
        <w:ind w:left="2385" w:hanging="720"/>
      </w:pPr>
      <w:rPr>
        <w:rFonts w:hint="default"/>
      </w:rPr>
    </w:lvl>
    <w:lvl w:ilvl="4">
      <w:start w:val="1"/>
      <w:numFmt w:val="decimal"/>
      <w:isLgl/>
      <w:lvlText w:val="%1.%2.%3.%4.%5."/>
      <w:lvlJc w:val="left"/>
      <w:pPr>
        <w:ind w:left="3180" w:hanging="1080"/>
      </w:pPr>
      <w:rPr>
        <w:rFonts w:hint="default"/>
      </w:rPr>
    </w:lvl>
    <w:lvl w:ilvl="5">
      <w:start w:val="1"/>
      <w:numFmt w:val="decimal"/>
      <w:isLgl/>
      <w:lvlText w:val="%1.%2.%3.%4.%5.%6."/>
      <w:lvlJc w:val="left"/>
      <w:pPr>
        <w:ind w:left="3615" w:hanging="1080"/>
      </w:pPr>
      <w:rPr>
        <w:rFonts w:hint="default"/>
      </w:rPr>
    </w:lvl>
    <w:lvl w:ilvl="6">
      <w:start w:val="1"/>
      <w:numFmt w:val="decimal"/>
      <w:isLgl/>
      <w:lvlText w:val="%1.%2.%3.%4.%5.%6.%7."/>
      <w:lvlJc w:val="left"/>
      <w:pPr>
        <w:ind w:left="4410" w:hanging="1440"/>
      </w:pPr>
      <w:rPr>
        <w:rFonts w:hint="default"/>
      </w:rPr>
    </w:lvl>
    <w:lvl w:ilvl="7">
      <w:start w:val="1"/>
      <w:numFmt w:val="decimal"/>
      <w:isLgl/>
      <w:lvlText w:val="%1.%2.%3.%4.%5.%6.%7.%8."/>
      <w:lvlJc w:val="left"/>
      <w:pPr>
        <w:ind w:left="4845" w:hanging="1440"/>
      </w:pPr>
      <w:rPr>
        <w:rFonts w:hint="default"/>
      </w:rPr>
    </w:lvl>
    <w:lvl w:ilvl="8">
      <w:start w:val="1"/>
      <w:numFmt w:val="decimal"/>
      <w:isLgl/>
      <w:lvlText w:val="%1.%2.%3.%4.%5.%6.%7.%8.%9."/>
      <w:lvlJc w:val="left"/>
      <w:pPr>
        <w:ind w:left="5640" w:hanging="1800"/>
      </w:pPr>
      <w:rPr>
        <w:rFonts w:hint="default"/>
      </w:rPr>
    </w:lvl>
  </w:abstractNum>
  <w:abstractNum w:abstractNumId="12">
    <w:nsid w:val="37D933D0"/>
    <w:multiLevelType w:val="hybridMultilevel"/>
    <w:tmpl w:val="E5848240"/>
    <w:lvl w:ilvl="0" w:tplc="11FA06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AF57FEF"/>
    <w:multiLevelType w:val="hybridMultilevel"/>
    <w:tmpl w:val="6AACE242"/>
    <w:lvl w:ilvl="0" w:tplc="B978CFC6">
      <w:start w:val="7"/>
      <w:numFmt w:val="decimal"/>
      <w:lvlText w:val="%1."/>
      <w:lvlJc w:val="left"/>
      <w:pPr>
        <w:ind w:left="720" w:hanging="360"/>
      </w:pPr>
      <w:rPr>
        <w:rFonts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B531456"/>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53B37E8"/>
    <w:multiLevelType w:val="hybridMultilevel"/>
    <w:tmpl w:val="BC8A890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6F84D5E"/>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7456D4C"/>
    <w:multiLevelType w:val="hybridMultilevel"/>
    <w:tmpl w:val="FA789AA4"/>
    <w:lvl w:ilvl="0" w:tplc="2B34BD76">
      <w:start w:val="16"/>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4956314C"/>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FEE340E"/>
    <w:multiLevelType w:val="hybridMultilevel"/>
    <w:tmpl w:val="9A7AC6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507C5991"/>
    <w:multiLevelType w:val="hybridMultilevel"/>
    <w:tmpl w:val="CC348C6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51CE0E5F"/>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4172E32"/>
    <w:multiLevelType w:val="hybridMultilevel"/>
    <w:tmpl w:val="EADECDE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6E97C2C"/>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A757975"/>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F07685F"/>
    <w:multiLevelType w:val="hybridMultilevel"/>
    <w:tmpl w:val="3E4072B0"/>
    <w:lvl w:ilvl="0" w:tplc="B7467A76">
      <w:start w:val="8"/>
      <w:numFmt w:val="decimal"/>
      <w:lvlText w:val="%1."/>
      <w:lvlJc w:val="left"/>
      <w:pPr>
        <w:ind w:left="704" w:hanging="360"/>
      </w:pPr>
      <w:rPr>
        <w:rFonts w:hint="default"/>
        <w:sz w:val="32"/>
        <w:szCs w:val="32"/>
      </w:rPr>
    </w:lvl>
    <w:lvl w:ilvl="1" w:tplc="52BC68A4">
      <w:numFmt w:val="bullet"/>
      <w:lvlText w:val=""/>
      <w:lvlJc w:val="left"/>
      <w:pPr>
        <w:ind w:left="1769" w:hanging="705"/>
      </w:pPr>
      <w:rPr>
        <w:rFonts w:ascii="Symbol" w:eastAsia="Times New Roman" w:hAnsi="Symbol" w:cs="Times New Roman" w:hint="default"/>
      </w:rPr>
    </w:lvl>
    <w:lvl w:ilvl="2" w:tplc="0402001B" w:tentative="1">
      <w:start w:val="1"/>
      <w:numFmt w:val="lowerRoman"/>
      <w:lvlText w:val="%3."/>
      <w:lvlJc w:val="right"/>
      <w:pPr>
        <w:ind w:left="2144" w:hanging="180"/>
      </w:pPr>
    </w:lvl>
    <w:lvl w:ilvl="3" w:tplc="0402000F" w:tentative="1">
      <w:start w:val="1"/>
      <w:numFmt w:val="decimal"/>
      <w:lvlText w:val="%4."/>
      <w:lvlJc w:val="left"/>
      <w:pPr>
        <w:ind w:left="2864" w:hanging="360"/>
      </w:pPr>
    </w:lvl>
    <w:lvl w:ilvl="4" w:tplc="04020019" w:tentative="1">
      <w:start w:val="1"/>
      <w:numFmt w:val="lowerLetter"/>
      <w:lvlText w:val="%5."/>
      <w:lvlJc w:val="left"/>
      <w:pPr>
        <w:ind w:left="3584" w:hanging="360"/>
      </w:pPr>
    </w:lvl>
    <w:lvl w:ilvl="5" w:tplc="0402001B" w:tentative="1">
      <w:start w:val="1"/>
      <w:numFmt w:val="lowerRoman"/>
      <w:lvlText w:val="%6."/>
      <w:lvlJc w:val="right"/>
      <w:pPr>
        <w:ind w:left="4304" w:hanging="180"/>
      </w:pPr>
    </w:lvl>
    <w:lvl w:ilvl="6" w:tplc="0402000F" w:tentative="1">
      <w:start w:val="1"/>
      <w:numFmt w:val="decimal"/>
      <w:lvlText w:val="%7."/>
      <w:lvlJc w:val="left"/>
      <w:pPr>
        <w:ind w:left="5024" w:hanging="360"/>
      </w:pPr>
    </w:lvl>
    <w:lvl w:ilvl="7" w:tplc="04020019" w:tentative="1">
      <w:start w:val="1"/>
      <w:numFmt w:val="lowerLetter"/>
      <w:lvlText w:val="%8."/>
      <w:lvlJc w:val="left"/>
      <w:pPr>
        <w:ind w:left="5744" w:hanging="360"/>
      </w:pPr>
    </w:lvl>
    <w:lvl w:ilvl="8" w:tplc="0402001B" w:tentative="1">
      <w:start w:val="1"/>
      <w:numFmt w:val="lowerRoman"/>
      <w:lvlText w:val="%9."/>
      <w:lvlJc w:val="right"/>
      <w:pPr>
        <w:ind w:left="6464" w:hanging="180"/>
      </w:pPr>
    </w:lvl>
  </w:abstractNum>
  <w:abstractNum w:abstractNumId="26">
    <w:nsid w:val="61A8443A"/>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6117839"/>
    <w:multiLevelType w:val="hybridMultilevel"/>
    <w:tmpl w:val="A88C7D8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6DA5347A"/>
    <w:multiLevelType w:val="hybridMultilevel"/>
    <w:tmpl w:val="C57CAA90"/>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FAF54F5"/>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27E1A57"/>
    <w:multiLevelType w:val="hybridMultilevel"/>
    <w:tmpl w:val="EC228BE6"/>
    <w:lvl w:ilvl="0" w:tplc="1834DC38">
      <w:start w:val="1"/>
      <w:numFmt w:val="decimal"/>
      <w:lvlText w:val="%1."/>
      <w:lvlJc w:val="left"/>
      <w:pPr>
        <w:ind w:left="502" w:hanging="360"/>
      </w:pPr>
      <w:rPr>
        <w:rFonts w:hint="default"/>
      </w:rPr>
    </w:lvl>
    <w:lvl w:ilvl="1" w:tplc="04020019">
      <w:start w:val="1"/>
      <w:numFmt w:val="lowerLetter"/>
      <w:lvlText w:val="%2."/>
      <w:lvlJc w:val="left"/>
      <w:pPr>
        <w:ind w:left="1222" w:hanging="360"/>
      </w:pPr>
    </w:lvl>
    <w:lvl w:ilvl="2" w:tplc="0402001B">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1">
    <w:nsid w:val="7469384B"/>
    <w:multiLevelType w:val="hybridMultilevel"/>
    <w:tmpl w:val="D8E08446"/>
    <w:lvl w:ilvl="0" w:tplc="D2767E2E">
      <w:start w:val="1"/>
      <w:numFmt w:val="decimal"/>
      <w:lvlText w:val="%1."/>
      <w:lvlJc w:val="left"/>
      <w:pPr>
        <w:ind w:left="360" w:hanging="360"/>
      </w:pPr>
      <w:rPr>
        <w:rFonts w:ascii="Times New Roman" w:eastAsiaTheme="minorEastAsia" w:hAnsi="Times New Roman" w:cs="Times New Roman"/>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2">
    <w:nsid w:val="7C7D169B"/>
    <w:multiLevelType w:val="multilevel"/>
    <w:tmpl w:val="7FC4E766"/>
    <w:lvl w:ilvl="0">
      <w:start w:val="15"/>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10"/>
  </w:num>
  <w:num w:numId="3">
    <w:abstractNumId w:val="15"/>
  </w:num>
  <w:num w:numId="4">
    <w:abstractNumId w:val="3"/>
  </w:num>
  <w:num w:numId="5">
    <w:abstractNumId w:val="5"/>
  </w:num>
  <w:num w:numId="6">
    <w:abstractNumId w:val="20"/>
  </w:num>
  <w:num w:numId="7">
    <w:abstractNumId w:val="28"/>
  </w:num>
  <w:num w:numId="8">
    <w:abstractNumId w:val="13"/>
  </w:num>
  <w:num w:numId="9">
    <w:abstractNumId w:val="7"/>
  </w:num>
  <w:num w:numId="10">
    <w:abstractNumId w:val="25"/>
  </w:num>
  <w:num w:numId="11">
    <w:abstractNumId w:val="11"/>
  </w:num>
  <w:num w:numId="12">
    <w:abstractNumId w:val="9"/>
  </w:num>
  <w:num w:numId="13">
    <w:abstractNumId w:val="12"/>
  </w:num>
  <w:num w:numId="14">
    <w:abstractNumId w:val="22"/>
  </w:num>
  <w:num w:numId="15">
    <w:abstractNumId w:val="2"/>
  </w:num>
  <w:num w:numId="16">
    <w:abstractNumId w:val="8"/>
  </w:num>
  <w:num w:numId="17">
    <w:abstractNumId w:val="0"/>
  </w:num>
  <w:num w:numId="18">
    <w:abstractNumId w:val="32"/>
  </w:num>
  <w:num w:numId="19">
    <w:abstractNumId w:val="4"/>
  </w:num>
  <w:num w:numId="20">
    <w:abstractNumId w:val="23"/>
  </w:num>
  <w:num w:numId="21">
    <w:abstractNumId w:val="16"/>
  </w:num>
  <w:num w:numId="22">
    <w:abstractNumId w:val="18"/>
  </w:num>
  <w:num w:numId="23">
    <w:abstractNumId w:val="29"/>
  </w:num>
  <w:num w:numId="24">
    <w:abstractNumId w:val="26"/>
  </w:num>
  <w:num w:numId="25">
    <w:abstractNumId w:val="24"/>
  </w:num>
  <w:num w:numId="26">
    <w:abstractNumId w:val="21"/>
  </w:num>
  <w:num w:numId="27">
    <w:abstractNumId w:val="14"/>
  </w:num>
  <w:num w:numId="28">
    <w:abstractNumId w:val="1"/>
  </w:num>
  <w:num w:numId="29">
    <w:abstractNumId w:val="31"/>
  </w:num>
  <w:num w:numId="30">
    <w:abstractNumId w:val="27"/>
  </w:num>
  <w:num w:numId="31">
    <w:abstractNumId w:val="19"/>
  </w:num>
  <w:num w:numId="32">
    <w:abstractNumId w:val="6"/>
  </w:num>
  <w:num w:numId="3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1746"/>
  </w:hdrShapeDefaults>
  <w:footnotePr>
    <w:footnote w:id="-1"/>
    <w:footnote w:id="0"/>
  </w:footnotePr>
  <w:endnotePr>
    <w:endnote w:id="-1"/>
    <w:endnote w:id="0"/>
  </w:endnotePr>
  <w:compat>
    <w:useFELayout/>
  </w:compat>
  <w:rsids>
    <w:rsidRoot w:val="005136E2"/>
    <w:rsid w:val="00012EA6"/>
    <w:rsid w:val="00051BC3"/>
    <w:rsid w:val="00053990"/>
    <w:rsid w:val="00085A66"/>
    <w:rsid w:val="000A4FE3"/>
    <w:rsid w:val="000B312C"/>
    <w:rsid w:val="000E2012"/>
    <w:rsid w:val="000F621C"/>
    <w:rsid w:val="00112D5D"/>
    <w:rsid w:val="00113F94"/>
    <w:rsid w:val="001229CF"/>
    <w:rsid w:val="00132776"/>
    <w:rsid w:val="0013295C"/>
    <w:rsid w:val="001335A4"/>
    <w:rsid w:val="001410A1"/>
    <w:rsid w:val="00150790"/>
    <w:rsid w:val="00157825"/>
    <w:rsid w:val="00165FCB"/>
    <w:rsid w:val="001673F9"/>
    <w:rsid w:val="00173193"/>
    <w:rsid w:val="00180C7A"/>
    <w:rsid w:val="001860F0"/>
    <w:rsid w:val="0018721B"/>
    <w:rsid w:val="00190B2B"/>
    <w:rsid w:val="001910CB"/>
    <w:rsid w:val="00194FB1"/>
    <w:rsid w:val="001A6423"/>
    <w:rsid w:val="001C2CF9"/>
    <w:rsid w:val="001E3C4C"/>
    <w:rsid w:val="001E4B47"/>
    <w:rsid w:val="001F1616"/>
    <w:rsid w:val="001F7AEA"/>
    <w:rsid w:val="00206567"/>
    <w:rsid w:val="00210C07"/>
    <w:rsid w:val="00213CB3"/>
    <w:rsid w:val="0023488D"/>
    <w:rsid w:val="00236726"/>
    <w:rsid w:val="00243919"/>
    <w:rsid w:val="00254DBA"/>
    <w:rsid w:val="00285391"/>
    <w:rsid w:val="00287757"/>
    <w:rsid w:val="002A264B"/>
    <w:rsid w:val="002B6843"/>
    <w:rsid w:val="002C1B3D"/>
    <w:rsid w:val="002D2581"/>
    <w:rsid w:val="002D6A2C"/>
    <w:rsid w:val="002E5487"/>
    <w:rsid w:val="002F0930"/>
    <w:rsid w:val="00382CC0"/>
    <w:rsid w:val="003905E8"/>
    <w:rsid w:val="003A51D4"/>
    <w:rsid w:val="003A6362"/>
    <w:rsid w:val="003B32D7"/>
    <w:rsid w:val="003B4670"/>
    <w:rsid w:val="003C33B7"/>
    <w:rsid w:val="003C6F94"/>
    <w:rsid w:val="003D25BF"/>
    <w:rsid w:val="003E5805"/>
    <w:rsid w:val="004447F5"/>
    <w:rsid w:val="004707A4"/>
    <w:rsid w:val="0047289D"/>
    <w:rsid w:val="00483C15"/>
    <w:rsid w:val="00491924"/>
    <w:rsid w:val="00493A43"/>
    <w:rsid w:val="004970F2"/>
    <w:rsid w:val="004A5EDD"/>
    <w:rsid w:val="004A758D"/>
    <w:rsid w:val="004B4CA9"/>
    <w:rsid w:val="004B6B04"/>
    <w:rsid w:val="004D2E2D"/>
    <w:rsid w:val="005136E2"/>
    <w:rsid w:val="00537F4E"/>
    <w:rsid w:val="005422F8"/>
    <w:rsid w:val="00542F21"/>
    <w:rsid w:val="0055609B"/>
    <w:rsid w:val="00560485"/>
    <w:rsid w:val="005E0A48"/>
    <w:rsid w:val="005E1112"/>
    <w:rsid w:val="00602945"/>
    <w:rsid w:val="00624DA8"/>
    <w:rsid w:val="006304C9"/>
    <w:rsid w:val="00645032"/>
    <w:rsid w:val="006617C3"/>
    <w:rsid w:val="006A170C"/>
    <w:rsid w:val="006B2603"/>
    <w:rsid w:val="00747276"/>
    <w:rsid w:val="00750938"/>
    <w:rsid w:val="00753745"/>
    <w:rsid w:val="007716E2"/>
    <w:rsid w:val="007D0C2C"/>
    <w:rsid w:val="007D6DD8"/>
    <w:rsid w:val="007F445B"/>
    <w:rsid w:val="00842ACF"/>
    <w:rsid w:val="008476D0"/>
    <w:rsid w:val="008502A6"/>
    <w:rsid w:val="00860886"/>
    <w:rsid w:val="00871AEB"/>
    <w:rsid w:val="00873D65"/>
    <w:rsid w:val="008A3816"/>
    <w:rsid w:val="008B3D53"/>
    <w:rsid w:val="008B7F75"/>
    <w:rsid w:val="008F6B32"/>
    <w:rsid w:val="0090059D"/>
    <w:rsid w:val="0091625D"/>
    <w:rsid w:val="009324A7"/>
    <w:rsid w:val="00954FAA"/>
    <w:rsid w:val="00957285"/>
    <w:rsid w:val="009768D0"/>
    <w:rsid w:val="009C32BC"/>
    <w:rsid w:val="009C6DE6"/>
    <w:rsid w:val="009D31D2"/>
    <w:rsid w:val="009E05F3"/>
    <w:rsid w:val="00A1755A"/>
    <w:rsid w:val="00A240DC"/>
    <w:rsid w:val="00A30376"/>
    <w:rsid w:val="00A44894"/>
    <w:rsid w:val="00A4631F"/>
    <w:rsid w:val="00A544D3"/>
    <w:rsid w:val="00A74076"/>
    <w:rsid w:val="00A766BE"/>
    <w:rsid w:val="00AA5D8C"/>
    <w:rsid w:val="00AB1C92"/>
    <w:rsid w:val="00AB44D2"/>
    <w:rsid w:val="00AE666F"/>
    <w:rsid w:val="00AF6FC7"/>
    <w:rsid w:val="00B212AF"/>
    <w:rsid w:val="00B21EBB"/>
    <w:rsid w:val="00B245DF"/>
    <w:rsid w:val="00B357D3"/>
    <w:rsid w:val="00B45D61"/>
    <w:rsid w:val="00B47D25"/>
    <w:rsid w:val="00B54CAE"/>
    <w:rsid w:val="00B7146A"/>
    <w:rsid w:val="00B80CAF"/>
    <w:rsid w:val="00B843A4"/>
    <w:rsid w:val="00B97F3D"/>
    <w:rsid w:val="00BA7EB8"/>
    <w:rsid w:val="00BB3A29"/>
    <w:rsid w:val="00BB4F75"/>
    <w:rsid w:val="00BB5551"/>
    <w:rsid w:val="00BE169A"/>
    <w:rsid w:val="00BE25D5"/>
    <w:rsid w:val="00C30225"/>
    <w:rsid w:val="00C37B93"/>
    <w:rsid w:val="00C426D2"/>
    <w:rsid w:val="00C46AE7"/>
    <w:rsid w:val="00C54BC7"/>
    <w:rsid w:val="00C60764"/>
    <w:rsid w:val="00C82C44"/>
    <w:rsid w:val="00C919C7"/>
    <w:rsid w:val="00CA0D26"/>
    <w:rsid w:val="00CB264B"/>
    <w:rsid w:val="00CF4CD5"/>
    <w:rsid w:val="00D04800"/>
    <w:rsid w:val="00D15D9E"/>
    <w:rsid w:val="00D4356D"/>
    <w:rsid w:val="00D45656"/>
    <w:rsid w:val="00D6078C"/>
    <w:rsid w:val="00D8158C"/>
    <w:rsid w:val="00DF3506"/>
    <w:rsid w:val="00DF503E"/>
    <w:rsid w:val="00E12272"/>
    <w:rsid w:val="00E168B9"/>
    <w:rsid w:val="00E30285"/>
    <w:rsid w:val="00E356D1"/>
    <w:rsid w:val="00E47E39"/>
    <w:rsid w:val="00E906ED"/>
    <w:rsid w:val="00E974FC"/>
    <w:rsid w:val="00EA1428"/>
    <w:rsid w:val="00EA28E7"/>
    <w:rsid w:val="00EB1E4D"/>
    <w:rsid w:val="00EB3F6D"/>
    <w:rsid w:val="00EF38F7"/>
    <w:rsid w:val="00EF4940"/>
    <w:rsid w:val="00F25BB4"/>
    <w:rsid w:val="00F30B42"/>
    <w:rsid w:val="00F47C0D"/>
    <w:rsid w:val="00FB261A"/>
    <w:rsid w:val="00FD4A8D"/>
    <w:rsid w:val="00FF1579"/>
    <w:rsid w:val="00FF5E59"/>
    <w:rsid w:val="00FF708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B93"/>
  </w:style>
  <w:style w:type="paragraph" w:styleId="1">
    <w:name w:val="heading 1"/>
    <w:basedOn w:val="a"/>
    <w:link w:val="10"/>
    <w:uiPriority w:val="1"/>
    <w:qFormat/>
    <w:rsid w:val="00842ACF"/>
    <w:pPr>
      <w:widowControl w:val="0"/>
      <w:autoSpaceDE w:val="0"/>
      <w:autoSpaceDN w:val="0"/>
      <w:spacing w:before="90" w:after="0" w:line="240" w:lineRule="auto"/>
      <w:ind w:left="543"/>
      <w:outlineLvl w:val="0"/>
    </w:pPr>
    <w:rPr>
      <w:rFonts w:ascii="Times New Roman" w:eastAsia="Times New Roman" w:hAnsi="Times New Roman" w:cs="Times New Roman"/>
      <w:b/>
      <w:bCs/>
      <w:sz w:val="24"/>
      <w:szCs w:val="24"/>
      <w:lang w:bidi="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3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136E2"/>
    <w:pPr>
      <w:autoSpaceDE w:val="0"/>
      <w:autoSpaceDN w:val="0"/>
      <w:adjustRightInd w:val="0"/>
      <w:spacing w:after="0" w:line="240" w:lineRule="auto"/>
    </w:pPr>
    <w:rPr>
      <w:rFonts w:ascii="Tahoma" w:hAnsi="Tahoma" w:cs="Tahoma"/>
      <w:color w:val="000000"/>
      <w:sz w:val="24"/>
      <w:szCs w:val="24"/>
    </w:rPr>
  </w:style>
  <w:style w:type="paragraph" w:customStyle="1" w:styleId="TableParagraph">
    <w:name w:val="Table Paragraph"/>
    <w:basedOn w:val="a"/>
    <w:uiPriority w:val="1"/>
    <w:qFormat/>
    <w:rsid w:val="0090059D"/>
    <w:pPr>
      <w:widowControl w:val="0"/>
      <w:autoSpaceDE w:val="0"/>
      <w:autoSpaceDN w:val="0"/>
      <w:spacing w:after="0" w:line="240" w:lineRule="auto"/>
    </w:pPr>
    <w:rPr>
      <w:rFonts w:ascii="Times New Roman" w:eastAsia="Times New Roman" w:hAnsi="Times New Roman" w:cs="Times New Roman"/>
      <w:lang w:val="en-US"/>
    </w:rPr>
  </w:style>
  <w:style w:type="character" w:styleId="a4">
    <w:name w:val="Hyperlink"/>
    <w:uiPriority w:val="99"/>
    <w:unhideWhenUsed/>
    <w:rsid w:val="00254DBA"/>
    <w:rPr>
      <w:color w:val="0000FF"/>
      <w:u w:val="single"/>
    </w:rPr>
  </w:style>
  <w:style w:type="paragraph" w:styleId="a5">
    <w:name w:val="header"/>
    <w:basedOn w:val="a"/>
    <w:link w:val="a6"/>
    <w:uiPriority w:val="99"/>
    <w:unhideWhenUsed/>
    <w:rsid w:val="00112D5D"/>
    <w:pPr>
      <w:tabs>
        <w:tab w:val="center" w:pos="4536"/>
        <w:tab w:val="right" w:pos="9072"/>
      </w:tabs>
      <w:spacing w:after="0" w:line="240" w:lineRule="auto"/>
    </w:pPr>
  </w:style>
  <w:style w:type="character" w:customStyle="1" w:styleId="a6">
    <w:name w:val="Горен колонтитул Знак"/>
    <w:basedOn w:val="a0"/>
    <w:link w:val="a5"/>
    <w:uiPriority w:val="99"/>
    <w:rsid w:val="00112D5D"/>
  </w:style>
  <w:style w:type="paragraph" w:styleId="a7">
    <w:name w:val="footer"/>
    <w:basedOn w:val="a"/>
    <w:link w:val="a8"/>
    <w:uiPriority w:val="99"/>
    <w:unhideWhenUsed/>
    <w:rsid w:val="00112D5D"/>
    <w:pPr>
      <w:tabs>
        <w:tab w:val="center" w:pos="4536"/>
        <w:tab w:val="right" w:pos="9072"/>
      </w:tabs>
      <w:spacing w:after="0" w:line="240" w:lineRule="auto"/>
    </w:pPr>
  </w:style>
  <w:style w:type="character" w:customStyle="1" w:styleId="a8">
    <w:name w:val="Долен колонтитул Знак"/>
    <w:basedOn w:val="a0"/>
    <w:link w:val="a7"/>
    <w:uiPriority w:val="99"/>
    <w:rsid w:val="00112D5D"/>
  </w:style>
  <w:style w:type="character" w:styleId="a9">
    <w:name w:val="Strong"/>
    <w:basedOn w:val="a0"/>
    <w:uiPriority w:val="22"/>
    <w:qFormat/>
    <w:rsid w:val="00112D5D"/>
    <w:rPr>
      <w:b/>
      <w:bCs/>
    </w:rPr>
  </w:style>
  <w:style w:type="paragraph" w:styleId="aa">
    <w:name w:val="Balloon Text"/>
    <w:basedOn w:val="a"/>
    <w:link w:val="ab"/>
    <w:uiPriority w:val="99"/>
    <w:semiHidden/>
    <w:unhideWhenUsed/>
    <w:rsid w:val="0091625D"/>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91625D"/>
    <w:rPr>
      <w:rFonts w:ascii="Tahoma" w:hAnsi="Tahoma" w:cs="Tahoma"/>
      <w:sz w:val="16"/>
      <w:szCs w:val="16"/>
    </w:rPr>
  </w:style>
  <w:style w:type="paragraph" w:styleId="ac">
    <w:name w:val="List Paragraph"/>
    <w:basedOn w:val="a"/>
    <w:uiPriority w:val="34"/>
    <w:qFormat/>
    <w:rsid w:val="00750938"/>
    <w:pPr>
      <w:ind w:left="720"/>
      <w:contextualSpacing/>
    </w:pPr>
  </w:style>
  <w:style w:type="character" w:customStyle="1" w:styleId="10">
    <w:name w:val="Заглавие 1 Знак"/>
    <w:basedOn w:val="a0"/>
    <w:link w:val="1"/>
    <w:uiPriority w:val="1"/>
    <w:rsid w:val="00842ACF"/>
    <w:rPr>
      <w:rFonts w:ascii="Times New Roman" w:eastAsia="Times New Roman" w:hAnsi="Times New Roman" w:cs="Times New Roman"/>
      <w:b/>
      <w:bCs/>
      <w:sz w:val="24"/>
      <w:szCs w:val="24"/>
      <w:lang w:bidi="bg-BG"/>
    </w:rPr>
  </w:style>
  <w:style w:type="paragraph" w:styleId="11">
    <w:name w:val="toc 1"/>
    <w:basedOn w:val="a"/>
    <w:uiPriority w:val="39"/>
    <w:qFormat/>
    <w:rsid w:val="00842ACF"/>
    <w:pPr>
      <w:widowControl w:val="0"/>
      <w:autoSpaceDE w:val="0"/>
      <w:autoSpaceDN w:val="0"/>
      <w:spacing w:before="240" w:after="0" w:line="240" w:lineRule="auto"/>
      <w:ind w:left="620" w:hanging="360"/>
    </w:pPr>
    <w:rPr>
      <w:rFonts w:ascii="Times New Roman" w:eastAsia="Times New Roman" w:hAnsi="Times New Roman" w:cs="Times New Roman"/>
      <w:sz w:val="24"/>
      <w:szCs w:val="24"/>
      <w:lang w:bidi="bg-BG"/>
    </w:rPr>
  </w:style>
  <w:style w:type="table" w:customStyle="1" w:styleId="TableGrid1">
    <w:name w:val="Table Grid1"/>
    <w:basedOn w:val="a1"/>
    <w:next w:val="a3"/>
    <w:rsid w:val="00AB44D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semiHidden/>
    <w:unhideWhenUsed/>
    <w:rsid w:val="002B6843"/>
    <w:pPr>
      <w:spacing w:after="120"/>
    </w:pPr>
  </w:style>
  <w:style w:type="character" w:customStyle="1" w:styleId="ae">
    <w:name w:val="Основен текст Знак"/>
    <w:basedOn w:val="a0"/>
    <w:link w:val="ad"/>
    <w:uiPriority w:val="99"/>
    <w:semiHidden/>
    <w:rsid w:val="002B6843"/>
  </w:style>
  <w:style w:type="paragraph" w:styleId="af">
    <w:name w:val="TOC Heading"/>
    <w:basedOn w:val="1"/>
    <w:next w:val="a"/>
    <w:uiPriority w:val="39"/>
    <w:semiHidden/>
    <w:unhideWhenUsed/>
    <w:qFormat/>
    <w:rsid w:val="00491924"/>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bidi="ar-SA"/>
    </w:rPr>
  </w:style>
  <w:style w:type="paragraph" w:styleId="2">
    <w:name w:val="toc 2"/>
    <w:basedOn w:val="a"/>
    <w:next w:val="a"/>
    <w:autoRedefine/>
    <w:uiPriority w:val="39"/>
    <w:semiHidden/>
    <w:unhideWhenUsed/>
    <w:qFormat/>
    <w:rsid w:val="00491924"/>
    <w:pPr>
      <w:spacing w:after="100"/>
      <w:ind w:left="220"/>
    </w:pPr>
    <w:rPr>
      <w:lang w:val="en-US" w:eastAsia="ja-JP"/>
    </w:rPr>
  </w:style>
  <w:style w:type="paragraph" w:styleId="3">
    <w:name w:val="toc 3"/>
    <w:basedOn w:val="a"/>
    <w:next w:val="a"/>
    <w:autoRedefine/>
    <w:uiPriority w:val="39"/>
    <w:semiHidden/>
    <w:unhideWhenUsed/>
    <w:qFormat/>
    <w:rsid w:val="00491924"/>
    <w:pPr>
      <w:spacing w:after="100"/>
      <w:ind w:left="440"/>
    </w:pPr>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B93"/>
  </w:style>
  <w:style w:type="paragraph" w:styleId="1">
    <w:name w:val="heading 1"/>
    <w:basedOn w:val="a"/>
    <w:link w:val="10"/>
    <w:uiPriority w:val="1"/>
    <w:qFormat/>
    <w:rsid w:val="00842ACF"/>
    <w:pPr>
      <w:widowControl w:val="0"/>
      <w:autoSpaceDE w:val="0"/>
      <w:autoSpaceDN w:val="0"/>
      <w:spacing w:before="90" w:after="0" w:line="240" w:lineRule="auto"/>
      <w:ind w:left="543"/>
      <w:outlineLvl w:val="0"/>
    </w:pPr>
    <w:rPr>
      <w:rFonts w:ascii="Times New Roman" w:eastAsia="Times New Roman" w:hAnsi="Times New Roman" w:cs="Times New Roman"/>
      <w:b/>
      <w:bCs/>
      <w:sz w:val="24"/>
      <w:szCs w:val="24"/>
      <w:lan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136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136E2"/>
    <w:pPr>
      <w:autoSpaceDE w:val="0"/>
      <w:autoSpaceDN w:val="0"/>
      <w:adjustRightInd w:val="0"/>
      <w:spacing w:after="0" w:line="240" w:lineRule="auto"/>
    </w:pPr>
    <w:rPr>
      <w:rFonts w:ascii="Tahoma" w:hAnsi="Tahoma" w:cs="Tahoma"/>
      <w:color w:val="000000"/>
      <w:sz w:val="24"/>
      <w:szCs w:val="24"/>
    </w:rPr>
  </w:style>
  <w:style w:type="paragraph" w:customStyle="1" w:styleId="TableParagraph">
    <w:name w:val="Table Paragraph"/>
    <w:basedOn w:val="a"/>
    <w:uiPriority w:val="1"/>
    <w:qFormat/>
    <w:rsid w:val="0090059D"/>
    <w:pPr>
      <w:widowControl w:val="0"/>
      <w:autoSpaceDE w:val="0"/>
      <w:autoSpaceDN w:val="0"/>
      <w:spacing w:after="0" w:line="240" w:lineRule="auto"/>
    </w:pPr>
    <w:rPr>
      <w:rFonts w:ascii="Times New Roman" w:eastAsia="Times New Roman" w:hAnsi="Times New Roman" w:cs="Times New Roman"/>
      <w:lang w:val="en-US"/>
    </w:rPr>
  </w:style>
  <w:style w:type="character" w:styleId="a4">
    <w:name w:val="Hyperlink"/>
    <w:uiPriority w:val="99"/>
    <w:unhideWhenUsed/>
    <w:rsid w:val="00254DBA"/>
    <w:rPr>
      <w:color w:val="0000FF"/>
      <w:u w:val="single"/>
    </w:rPr>
  </w:style>
  <w:style w:type="paragraph" w:styleId="a5">
    <w:name w:val="header"/>
    <w:basedOn w:val="a"/>
    <w:link w:val="a6"/>
    <w:uiPriority w:val="99"/>
    <w:unhideWhenUsed/>
    <w:rsid w:val="00112D5D"/>
    <w:pPr>
      <w:tabs>
        <w:tab w:val="center" w:pos="4536"/>
        <w:tab w:val="right" w:pos="9072"/>
      </w:tabs>
      <w:spacing w:after="0" w:line="240" w:lineRule="auto"/>
    </w:pPr>
  </w:style>
  <w:style w:type="character" w:customStyle="1" w:styleId="a6">
    <w:name w:val="Header Char"/>
    <w:basedOn w:val="a0"/>
    <w:link w:val="a5"/>
    <w:uiPriority w:val="99"/>
    <w:rsid w:val="00112D5D"/>
  </w:style>
  <w:style w:type="paragraph" w:styleId="a7">
    <w:name w:val="footer"/>
    <w:basedOn w:val="a"/>
    <w:link w:val="a8"/>
    <w:uiPriority w:val="99"/>
    <w:unhideWhenUsed/>
    <w:rsid w:val="00112D5D"/>
    <w:pPr>
      <w:tabs>
        <w:tab w:val="center" w:pos="4536"/>
        <w:tab w:val="right" w:pos="9072"/>
      </w:tabs>
      <w:spacing w:after="0" w:line="240" w:lineRule="auto"/>
    </w:pPr>
  </w:style>
  <w:style w:type="character" w:customStyle="1" w:styleId="a8">
    <w:name w:val="Footer Char"/>
    <w:basedOn w:val="a0"/>
    <w:link w:val="a7"/>
    <w:uiPriority w:val="99"/>
    <w:rsid w:val="00112D5D"/>
  </w:style>
  <w:style w:type="character" w:styleId="a9">
    <w:name w:val="Strong"/>
    <w:basedOn w:val="a0"/>
    <w:uiPriority w:val="22"/>
    <w:qFormat/>
    <w:rsid w:val="00112D5D"/>
    <w:rPr>
      <w:b/>
      <w:bCs/>
    </w:rPr>
  </w:style>
  <w:style w:type="paragraph" w:styleId="aa">
    <w:name w:val="Balloon Text"/>
    <w:basedOn w:val="a"/>
    <w:link w:val="ab"/>
    <w:uiPriority w:val="99"/>
    <w:semiHidden/>
    <w:unhideWhenUsed/>
    <w:rsid w:val="0091625D"/>
    <w:pPr>
      <w:spacing w:after="0" w:line="240" w:lineRule="auto"/>
    </w:pPr>
    <w:rPr>
      <w:rFonts w:ascii="Tahoma" w:hAnsi="Tahoma" w:cs="Tahoma"/>
      <w:sz w:val="16"/>
      <w:szCs w:val="16"/>
    </w:rPr>
  </w:style>
  <w:style w:type="character" w:customStyle="1" w:styleId="ab">
    <w:name w:val="Balloon Text Char"/>
    <w:basedOn w:val="a0"/>
    <w:link w:val="aa"/>
    <w:uiPriority w:val="99"/>
    <w:semiHidden/>
    <w:rsid w:val="0091625D"/>
    <w:rPr>
      <w:rFonts w:ascii="Tahoma" w:hAnsi="Tahoma" w:cs="Tahoma"/>
      <w:sz w:val="16"/>
      <w:szCs w:val="16"/>
    </w:rPr>
  </w:style>
  <w:style w:type="paragraph" w:styleId="ac">
    <w:name w:val="List Paragraph"/>
    <w:basedOn w:val="a"/>
    <w:uiPriority w:val="34"/>
    <w:qFormat/>
    <w:rsid w:val="00750938"/>
    <w:pPr>
      <w:ind w:left="720"/>
      <w:contextualSpacing/>
    </w:pPr>
  </w:style>
  <w:style w:type="character" w:customStyle="1" w:styleId="10">
    <w:name w:val="Heading 1 Char"/>
    <w:basedOn w:val="a0"/>
    <w:link w:val="1"/>
    <w:uiPriority w:val="1"/>
    <w:rsid w:val="00842ACF"/>
    <w:rPr>
      <w:rFonts w:ascii="Times New Roman" w:eastAsia="Times New Roman" w:hAnsi="Times New Roman" w:cs="Times New Roman"/>
      <w:b/>
      <w:bCs/>
      <w:sz w:val="24"/>
      <w:szCs w:val="24"/>
      <w:lang w:bidi="bg-BG"/>
    </w:rPr>
  </w:style>
  <w:style w:type="paragraph" w:styleId="11">
    <w:name w:val="toc 1"/>
    <w:basedOn w:val="a"/>
    <w:uiPriority w:val="39"/>
    <w:qFormat/>
    <w:rsid w:val="00842ACF"/>
    <w:pPr>
      <w:widowControl w:val="0"/>
      <w:autoSpaceDE w:val="0"/>
      <w:autoSpaceDN w:val="0"/>
      <w:spacing w:before="240" w:after="0" w:line="240" w:lineRule="auto"/>
      <w:ind w:left="620" w:hanging="360"/>
    </w:pPr>
    <w:rPr>
      <w:rFonts w:ascii="Times New Roman" w:eastAsia="Times New Roman" w:hAnsi="Times New Roman" w:cs="Times New Roman"/>
      <w:sz w:val="24"/>
      <w:szCs w:val="24"/>
      <w:lang w:bidi="bg-BG"/>
    </w:rPr>
  </w:style>
  <w:style w:type="table" w:customStyle="1" w:styleId="TableGrid1">
    <w:name w:val="Table Grid1"/>
    <w:basedOn w:val="a1"/>
    <w:next w:val="a3"/>
    <w:rsid w:val="00AB44D2"/>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uiPriority w:val="99"/>
    <w:semiHidden/>
    <w:unhideWhenUsed/>
    <w:rsid w:val="002B6843"/>
    <w:pPr>
      <w:spacing w:after="120"/>
    </w:pPr>
  </w:style>
  <w:style w:type="character" w:customStyle="1" w:styleId="ae">
    <w:name w:val="Body Text Char"/>
    <w:basedOn w:val="a0"/>
    <w:link w:val="ad"/>
    <w:uiPriority w:val="99"/>
    <w:semiHidden/>
    <w:rsid w:val="002B6843"/>
  </w:style>
  <w:style w:type="paragraph" w:styleId="af">
    <w:name w:val="TOC Heading"/>
    <w:basedOn w:val="1"/>
    <w:next w:val="a"/>
    <w:uiPriority w:val="39"/>
    <w:semiHidden/>
    <w:unhideWhenUsed/>
    <w:qFormat/>
    <w:rsid w:val="00491924"/>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bidi="ar-SA"/>
    </w:rPr>
  </w:style>
  <w:style w:type="paragraph" w:styleId="2">
    <w:name w:val="toc 2"/>
    <w:basedOn w:val="a"/>
    <w:next w:val="a"/>
    <w:autoRedefine/>
    <w:uiPriority w:val="39"/>
    <w:semiHidden/>
    <w:unhideWhenUsed/>
    <w:qFormat/>
    <w:rsid w:val="00491924"/>
    <w:pPr>
      <w:spacing w:after="100"/>
      <w:ind w:left="220"/>
    </w:pPr>
    <w:rPr>
      <w:lang w:val="en-US" w:eastAsia="ja-JP"/>
    </w:rPr>
  </w:style>
  <w:style w:type="paragraph" w:styleId="3">
    <w:name w:val="toc 3"/>
    <w:basedOn w:val="a"/>
    <w:next w:val="a"/>
    <w:autoRedefine/>
    <w:uiPriority w:val="39"/>
    <w:semiHidden/>
    <w:unhideWhenUsed/>
    <w:qFormat/>
    <w:rsid w:val="00491924"/>
    <w:pPr>
      <w:spacing w:after="100"/>
      <w:ind w:left="440"/>
    </w:pPr>
    <w:rPr>
      <w:lang w:val="en-US"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mis2020.government.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ig.glavinitsa.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B1E040-0B2E-4966-870D-C0E6BF94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31</Pages>
  <Words>12793</Words>
  <Characters>72925</Characters>
  <Application>Microsoft Office Word</Application>
  <DocSecurity>0</DocSecurity>
  <Lines>607</Lines>
  <Paragraphs>171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T</Company>
  <LinksUpToDate>false</LinksUpToDate>
  <CharactersWithSpaces>85547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cp:lastModifiedBy>
  <cp:revision>5</cp:revision>
  <cp:lastPrinted>2018-09-11T10:13:00Z</cp:lastPrinted>
  <dcterms:created xsi:type="dcterms:W3CDTF">2018-09-18T11:58:00Z</dcterms:created>
  <dcterms:modified xsi:type="dcterms:W3CDTF">2018-09-18T14:14:00Z</dcterms:modified>
</cp:coreProperties>
</file>